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FAA" w:rsidRDefault="00F30FAA" w:rsidP="00027D0D">
      <w:pPr>
        <w:pStyle w:val="1"/>
      </w:pPr>
      <w:bookmarkStart w:id="0" w:name="_GoBack"/>
      <w:bookmarkEnd w:id="0"/>
      <w:r>
        <w:t>Инструкция оператора кафедры Университета им. Лесгафта.</w:t>
      </w:r>
    </w:p>
    <w:p w:rsidR="00027D0D" w:rsidRDefault="00027D0D" w:rsidP="00027D0D">
      <w:pPr>
        <w:pStyle w:val="2"/>
      </w:pPr>
      <w:r>
        <w:t>Авторизация</w:t>
      </w:r>
    </w:p>
    <w:p w:rsidR="00027D0D" w:rsidRDefault="00027D0D" w:rsidP="00027D0D">
      <w:r>
        <w:t xml:space="preserve">Для авторизации на сайте Университета пользователю необходимо перейти по ссылке </w:t>
      </w:r>
      <w:hyperlink r:id="rId6" w:history="1">
        <w:proofErr w:type="gramStart"/>
        <w:r w:rsidRPr="009F0A12">
          <w:rPr>
            <w:rStyle w:val="a3"/>
          </w:rPr>
          <w:t>http://</w:t>
        </w:r>
        <w:r w:rsidR="00180A86">
          <w:rPr>
            <w:rStyle w:val="a3"/>
          </w:rPr>
          <w:t>lesgaft.spb</w:t>
        </w:r>
        <w:r w:rsidRPr="009F0A12">
          <w:rPr>
            <w:rStyle w:val="a3"/>
          </w:rPr>
          <w:t>.ru/</w:t>
        </w:r>
        <w:r w:rsidRPr="009F0A12">
          <w:rPr>
            <w:rStyle w:val="a3"/>
            <w:lang w:val="en-US"/>
          </w:rPr>
          <w:t>user</w:t>
        </w:r>
      </w:hyperlink>
      <w:r w:rsidRPr="00F30FAA">
        <w:t xml:space="preserve"> </w:t>
      </w:r>
      <w:r>
        <w:t>,</w:t>
      </w:r>
      <w:proofErr w:type="gramEnd"/>
      <w:r>
        <w:t xml:space="preserve"> </w:t>
      </w:r>
      <w:r w:rsidR="009042DD">
        <w:t>для</w:t>
      </w:r>
      <w:r>
        <w:t xml:space="preserve"> вв</w:t>
      </w:r>
      <w:r w:rsidR="009042DD">
        <w:t>ода</w:t>
      </w:r>
      <w:r>
        <w:t xml:space="preserve"> им</w:t>
      </w:r>
      <w:r w:rsidR="009042DD">
        <w:t>ени</w:t>
      </w:r>
      <w:r>
        <w:t xml:space="preserve"> пользователя и парол</w:t>
      </w:r>
      <w:r w:rsidR="009042DD">
        <w:t>я</w:t>
      </w:r>
      <w:r>
        <w:t xml:space="preserve"> в соответствующие поля, нажать «войти» см. рис.</w:t>
      </w:r>
    </w:p>
    <w:p w:rsidR="00027D0D" w:rsidRPr="00F30FAA" w:rsidRDefault="00027D0D" w:rsidP="00027D0D">
      <w:r>
        <w:rPr>
          <w:noProof/>
          <w:lang w:eastAsia="ru-RU"/>
        </w:rPr>
        <w:drawing>
          <wp:inline distT="0" distB="0" distL="0" distR="0" wp14:anchorId="0BE87337" wp14:editId="6F98C351">
            <wp:extent cx="3592182" cy="2130724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94" cy="21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0D" w:rsidRDefault="00027D0D" w:rsidP="00027D0D">
      <w:r>
        <w:t xml:space="preserve">После первой авторизации пользователь </w:t>
      </w:r>
      <w:r w:rsidRPr="009042DD">
        <w:rPr>
          <w:b/>
        </w:rPr>
        <w:t>должен сменить пароль</w:t>
      </w:r>
      <w:r>
        <w:t xml:space="preserve">, полученный у администратора, и </w:t>
      </w:r>
      <w:r w:rsidRPr="009042DD">
        <w:rPr>
          <w:b/>
        </w:rPr>
        <w:t>держать его в тайне</w:t>
      </w:r>
      <w:r>
        <w:t xml:space="preserve">. Для смены пароля, пользователь: 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переходит на закладку «Правка», доступную после успешной авторизации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вводит текущий пароль в соответствующее поле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дважды вводит новый пароль, состоящий не менее, чем из 6 символов</w:t>
      </w:r>
      <w:r w:rsidR="009042DD">
        <w:t xml:space="preserve"> (</w:t>
      </w:r>
      <w:proofErr w:type="spellStart"/>
      <w:r w:rsidR="009042DD">
        <w:rPr>
          <w:lang w:val="en-US"/>
        </w:rPr>
        <w:t>eng</w:t>
      </w:r>
      <w:proofErr w:type="spellEnd"/>
      <w:r w:rsidR="009042DD" w:rsidRPr="009042DD">
        <w:t>/</w:t>
      </w:r>
      <w:r w:rsidR="009042DD">
        <w:rPr>
          <w:lang w:val="en-US"/>
        </w:rPr>
        <w:t>dig</w:t>
      </w:r>
      <w:r w:rsidR="009042DD">
        <w:t>)</w:t>
      </w:r>
      <w:r>
        <w:t>, в соответствующие поля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нажимает «сохранить»</w:t>
      </w:r>
    </w:p>
    <w:p w:rsidR="00027D0D" w:rsidRDefault="00027D0D" w:rsidP="00027D0D">
      <w:pPr>
        <w:ind w:left="360"/>
      </w:pPr>
      <w:r>
        <w:t>После успешной смены пароля вверху страницы появляется подтверждение успешного сохранения см. рис.</w:t>
      </w:r>
    </w:p>
    <w:p w:rsidR="00027D0D" w:rsidRDefault="00027D0D" w:rsidP="00027D0D">
      <w:pPr>
        <w:ind w:left="360"/>
      </w:pPr>
      <w:r>
        <w:rPr>
          <w:noProof/>
          <w:lang w:eastAsia="ru-RU"/>
        </w:rPr>
        <w:drawing>
          <wp:inline distT="0" distB="0" distL="0" distR="0" wp14:anchorId="5289FF6C" wp14:editId="1318BBF6">
            <wp:extent cx="2038350" cy="54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0D" w:rsidRDefault="00027D0D" w:rsidP="00027D0D">
      <w:pPr>
        <w:pStyle w:val="2"/>
      </w:pPr>
      <w:r>
        <w:t>Редактирование данных кафедры</w:t>
      </w:r>
    </w:p>
    <w:p w:rsidR="00F30FAA" w:rsidRPr="000956A2" w:rsidRDefault="00F30FAA">
      <w:r>
        <w:t xml:space="preserve">Интернет страница кафедры </w:t>
      </w:r>
      <w:r w:rsidRPr="000956A2">
        <w:t>должна содержать сведенья о научной; учебной; спортивной работе,</w:t>
      </w:r>
    </w:p>
    <w:p w:rsidR="00F30FAA" w:rsidRDefault="00F30FAA">
      <w:r w:rsidRPr="000956A2">
        <w:t>проводимых на кафедре, информацию о сотрудниках, сведенья о трудоустройстве выпускников.</w:t>
      </w:r>
    </w:p>
    <w:p w:rsidR="00F30FAA" w:rsidRDefault="00F30FAA">
      <w:r>
        <w:t xml:space="preserve">Доступ к странице кафедры осуществляется по адресу: </w:t>
      </w:r>
      <w:hyperlink r:id="rId9" w:history="1">
        <w:r w:rsidRPr="009F0A12">
          <w:rPr>
            <w:rStyle w:val="a3"/>
          </w:rPr>
          <w:t>http://</w:t>
        </w:r>
        <w:r w:rsidR="00180A86">
          <w:rPr>
            <w:rStyle w:val="a3"/>
          </w:rPr>
          <w:t>lesgaft.spb</w:t>
        </w:r>
        <w:r w:rsidRPr="009F0A12">
          <w:rPr>
            <w:rStyle w:val="a3"/>
          </w:rPr>
          <w:t>.ru/</w:t>
        </w:r>
      </w:hyperlink>
      <w:r>
        <w:t>.</w:t>
      </w:r>
    </w:p>
    <w:p w:rsidR="00F30FAA" w:rsidRDefault="00F30FAA">
      <w:r>
        <w:t>Используя главное меню сайта «Подразделения» (1) -</w:t>
      </w:r>
      <w:r w:rsidRPr="00F30FAA">
        <w:t>&gt;</w:t>
      </w:r>
      <w:r>
        <w:t xml:space="preserve"> «Учебные подразделения» (2) </w:t>
      </w:r>
      <w:r w:rsidR="009042DD">
        <w:t>пользователь</w:t>
      </w:r>
      <w:r>
        <w:t xml:space="preserve"> переходит на страницу, содержащую перечень всех кафедр Университета, где выбирает свою кафедру (3) см. рис. При клике по названию своей кафедры секретарь переходит на титульную страницу</w:t>
      </w:r>
      <w:r w:rsidR="009042DD">
        <w:t xml:space="preserve"> кафедры</w:t>
      </w:r>
      <w:r>
        <w:t>.</w:t>
      </w:r>
    </w:p>
    <w:p w:rsidR="00F30FAA" w:rsidRDefault="00F30FAA">
      <w:r>
        <w:rPr>
          <w:noProof/>
          <w:lang w:eastAsia="ru-RU"/>
        </w:rPr>
        <w:lastRenderedPageBreak/>
        <w:drawing>
          <wp:inline distT="0" distB="0" distL="0" distR="0">
            <wp:extent cx="5940425" cy="22453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AA" w:rsidRDefault="00027D0D" w:rsidP="00027D0D">
      <w:pPr>
        <w:pStyle w:val="2"/>
      </w:pPr>
      <w:r>
        <w:t>Титульная страница кафедры</w:t>
      </w:r>
    </w:p>
    <w:p w:rsidR="00027D0D" w:rsidRDefault="00027D0D" w:rsidP="00027D0D">
      <w:r>
        <w:t>Для ввода</w:t>
      </w:r>
      <w:r w:rsidRPr="00027D0D">
        <w:t>/</w:t>
      </w:r>
      <w:r>
        <w:t>редактирования данных титульной страницы, авторизованный пользователь переходит по закладке «правка» на форму ввода</w:t>
      </w:r>
      <w:r w:rsidRPr="00027D0D">
        <w:t>/</w:t>
      </w:r>
      <w:r>
        <w:t>редактирования данных</w:t>
      </w:r>
    </w:p>
    <w:p w:rsidR="00027D0D" w:rsidRPr="00027D0D" w:rsidRDefault="00027D0D" w:rsidP="00027D0D">
      <w:r>
        <w:rPr>
          <w:noProof/>
          <w:lang w:eastAsia="ru-RU"/>
        </w:rPr>
        <w:drawing>
          <wp:inline distT="0" distB="0" distL="0" distR="0">
            <wp:extent cx="3459192" cy="1092377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60" cy="10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0D" w:rsidRDefault="00027D0D">
      <w:r>
        <w:t>На титульной странице пользователь:</w:t>
      </w:r>
    </w:p>
    <w:p w:rsidR="00027D0D" w:rsidRDefault="00027D0D">
      <w:r>
        <w:t>- загружает портрет заведующего кафедрой, нажав, кнопку обзор (1), выбрав файл изображения на собственном компьютере, нажав «Закачать» (2). После  успешной загрузки пользователь может увидеть подтверждающее сообщение (5)</w:t>
      </w:r>
    </w:p>
    <w:p w:rsidR="00F30FAA" w:rsidRDefault="00027D0D">
      <w:r>
        <w:t xml:space="preserve"> вводит ФИО заведующего кафедрой, вводит кафедральный телефон, </w:t>
      </w:r>
      <w:r>
        <w:rPr>
          <w:lang w:val="en-US"/>
        </w:rPr>
        <w:t>e</w:t>
      </w:r>
      <w:r w:rsidRPr="00027D0D">
        <w:t>-</w:t>
      </w:r>
      <w:r>
        <w:rPr>
          <w:lang w:val="en-US"/>
        </w:rPr>
        <w:t>mail</w:t>
      </w:r>
      <w:r>
        <w:t>, заполняет сведения о кафедре содержащие:</w:t>
      </w:r>
    </w:p>
    <w:p w:rsidR="00027D0D" w:rsidRDefault="00027D0D">
      <w:r>
        <w:t>- краткую справку о состоянии кафедры (3)</w:t>
      </w:r>
    </w:p>
    <w:p w:rsidR="000956A2" w:rsidRDefault="000956A2">
      <w:r>
        <w:t>- адрес кафедры (</w:t>
      </w:r>
      <w:r w:rsidRPr="000956A2">
        <w:rPr>
          <w:i/>
        </w:rPr>
        <w:t>Санкт-Петербург, Декабристов…</w:t>
      </w:r>
      <w:r>
        <w:t>)</w:t>
      </w:r>
    </w:p>
    <w:p w:rsidR="00027D0D" w:rsidRDefault="00027D0D">
      <w:r>
        <w:rPr>
          <w:noProof/>
          <w:lang w:eastAsia="ru-RU"/>
        </w:rPr>
        <w:lastRenderedPageBreak/>
        <w:drawing>
          <wp:inline distT="0" distB="0" distL="0" distR="0">
            <wp:extent cx="4433977" cy="4204576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005" cy="420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2" w:rsidRDefault="000956A2" w:rsidP="000956A2">
      <w:r>
        <w:t xml:space="preserve">- перечень направлений, сроки обучения по ним, квалификацию выпускников </w:t>
      </w:r>
    </w:p>
    <w:p w:rsidR="000956A2" w:rsidRDefault="000956A2" w:rsidP="000956A2">
      <w:r>
        <w:t>- данные о трудоустройстве выпускников,  формы обучения, уровень образования</w:t>
      </w:r>
    </w:p>
    <w:p w:rsidR="000956A2" w:rsidRDefault="000956A2" w:rsidP="000956A2">
      <w:r>
        <w:rPr>
          <w:noProof/>
          <w:lang w:eastAsia="ru-RU"/>
        </w:rPr>
        <w:drawing>
          <wp:inline distT="0" distB="0" distL="0" distR="0" wp14:anchorId="2F8A8CDF" wp14:editId="714B0B32">
            <wp:extent cx="3230297" cy="226612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31" cy="22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2" w:rsidRPr="000956A2" w:rsidRDefault="000956A2" w:rsidP="000956A2">
      <w:r>
        <w:t xml:space="preserve">- Загружает файл, содержащий положение о кафедре, выбрав его на собственном компьютере, используя кнопки «обзор» (1), «закачать» (2), введя описание файла (3). Формат: </w:t>
      </w:r>
      <w:r>
        <w:rPr>
          <w:lang w:val="en-US"/>
        </w:rPr>
        <w:t xml:space="preserve">txt, doc, </w:t>
      </w:r>
      <w:proofErr w:type="spellStart"/>
      <w:r>
        <w:rPr>
          <w:lang w:val="en-US"/>
        </w:rPr>
        <w:t>docx</w:t>
      </w:r>
      <w:proofErr w:type="spellEnd"/>
      <w:r>
        <w:rPr>
          <w:lang w:val="en-US"/>
        </w:rPr>
        <w:t>, pdf</w:t>
      </w:r>
      <w:r>
        <w:t>; размер до</w:t>
      </w:r>
      <w:r>
        <w:rPr>
          <w:lang w:val="en-US"/>
        </w:rPr>
        <w:t xml:space="preserve"> 2 </w:t>
      </w:r>
      <w:r>
        <w:t>МБ</w:t>
      </w:r>
    </w:p>
    <w:p w:rsidR="000956A2" w:rsidRDefault="000956A2" w:rsidP="000956A2">
      <w:r>
        <w:rPr>
          <w:noProof/>
          <w:lang w:eastAsia="ru-RU"/>
        </w:rPr>
        <w:lastRenderedPageBreak/>
        <w:drawing>
          <wp:inline distT="0" distB="0" distL="0" distR="0">
            <wp:extent cx="4667416" cy="2433243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804" cy="24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2" w:rsidRDefault="000956A2" w:rsidP="000956A2">
      <w:r>
        <w:t>- Нажимает «Сохранить» (4)</w:t>
      </w:r>
    </w:p>
    <w:p w:rsidR="000956A2" w:rsidRDefault="000956A2" w:rsidP="000956A2">
      <w:r>
        <w:t>После успешного сохранения введённых данных пользователь попадает на титульную страницу своей кафедры, содержащую введённые данные. Для редактирования пользователь может повторно перейти по закладке «Правка» титульной страницы кафедры.</w:t>
      </w:r>
    </w:p>
    <w:p w:rsidR="000956A2" w:rsidRDefault="000956A2" w:rsidP="00027D0D">
      <w:pPr>
        <w:pStyle w:val="2"/>
      </w:pPr>
    </w:p>
    <w:p w:rsidR="00027D0D" w:rsidRDefault="00027D0D" w:rsidP="00027D0D">
      <w:pPr>
        <w:pStyle w:val="2"/>
      </w:pPr>
      <w:r>
        <w:t>Учебная работа, Научная работа, Спортивная работа, Зал славы</w:t>
      </w:r>
    </w:p>
    <w:p w:rsidR="00027D0D" w:rsidRDefault="00027D0D" w:rsidP="00027D0D">
      <w:r>
        <w:t>Для просмотра данных соответствующей страницы необходимо перейти по ссылке меню кафедры (1), расположенного слева на титульной странице кафедры и всех дочерних страницах кафедры см. рис.</w:t>
      </w:r>
    </w:p>
    <w:p w:rsidR="00027D0D" w:rsidRPr="00027D0D" w:rsidRDefault="00027D0D" w:rsidP="00027D0D">
      <w:r>
        <w:rPr>
          <w:noProof/>
          <w:lang w:eastAsia="ru-RU"/>
        </w:rPr>
        <w:drawing>
          <wp:inline distT="0" distB="0" distL="0" distR="0">
            <wp:extent cx="1984075" cy="13172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148" cy="13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AA" w:rsidRDefault="00027D0D">
      <w:r>
        <w:t>Для редактирования данных страницы авторизированному пользователю необходимо открыть её, навести курсор на заголовок страницы (1), после появления «шестеренки» (2) навести курсор на неё</w:t>
      </w:r>
      <w:r w:rsidR="00132C5D">
        <w:t xml:space="preserve"> и кликнуть</w:t>
      </w:r>
      <w:r>
        <w:t>, при появлении ниспадающего меню кликнуть по пункту «правка» (3) см. рис.</w:t>
      </w:r>
      <w:r w:rsidR="00132C5D">
        <w:t xml:space="preserve"> При этом откроется форма ввода</w:t>
      </w:r>
      <w:r w:rsidR="00132C5D" w:rsidRPr="000956A2">
        <w:t>/</w:t>
      </w:r>
      <w:r w:rsidR="00132C5D">
        <w:t>редактирования данных.</w:t>
      </w:r>
    </w:p>
    <w:p w:rsidR="00132C5D" w:rsidRPr="00132C5D" w:rsidRDefault="00132C5D">
      <w:pPr>
        <w:rPr>
          <w:i/>
        </w:rPr>
      </w:pPr>
      <w:r w:rsidRPr="00132C5D">
        <w:rPr>
          <w:i/>
        </w:rPr>
        <w:t>Представленные в данном разделе страницы кафедры имеют следующую структуру: текстовый блок, галерея изображений</w:t>
      </w:r>
    </w:p>
    <w:p w:rsidR="00027D0D" w:rsidRDefault="00027D0D">
      <w:r>
        <w:rPr>
          <w:noProof/>
          <w:lang w:eastAsia="ru-RU"/>
        </w:rPr>
        <w:drawing>
          <wp:inline distT="0" distB="0" distL="0" distR="0">
            <wp:extent cx="4114800" cy="77741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98" cy="7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5D" w:rsidRDefault="00132C5D">
      <w:r>
        <w:t>В форме ввода</w:t>
      </w:r>
      <w:r w:rsidRPr="00132C5D">
        <w:t>/</w:t>
      </w:r>
      <w:r>
        <w:t>редактирования данных необходимо:</w:t>
      </w:r>
    </w:p>
    <w:p w:rsidR="00132C5D" w:rsidRPr="00132C5D" w:rsidRDefault="001735F0" w:rsidP="00132C5D">
      <w:pPr>
        <w:pStyle w:val="a6"/>
        <w:numPr>
          <w:ilvl w:val="0"/>
          <w:numId w:val="2"/>
        </w:numPr>
      </w:pPr>
      <w:r>
        <w:t>В</w:t>
      </w:r>
      <w:r w:rsidR="00132C5D">
        <w:t>ыбрать формат текста</w:t>
      </w:r>
      <w:r w:rsidR="00132C5D">
        <w:rPr>
          <w:lang w:val="en-US"/>
        </w:rPr>
        <w:t xml:space="preserve"> Full HTML</w:t>
      </w:r>
    </w:p>
    <w:p w:rsidR="00132C5D" w:rsidRPr="00132C5D" w:rsidRDefault="00132C5D" w:rsidP="00132C5D">
      <w:pPr>
        <w:pStyle w:val="a6"/>
        <w:numPr>
          <w:ilvl w:val="0"/>
          <w:numId w:val="2"/>
        </w:numPr>
      </w:pPr>
      <w:r>
        <w:lastRenderedPageBreak/>
        <w:t>В поле ввода текста ввести</w:t>
      </w:r>
      <w:r w:rsidRPr="00132C5D">
        <w:t>/</w:t>
      </w:r>
      <w:r>
        <w:t xml:space="preserve">скопировать из </w:t>
      </w:r>
      <w:r>
        <w:rPr>
          <w:lang w:val="en-US"/>
        </w:rPr>
        <w:t>word</w:t>
      </w:r>
      <w:r>
        <w:t xml:space="preserve"> текст</w:t>
      </w:r>
      <w:r w:rsidRPr="009042DD">
        <w:rPr>
          <w:i/>
        </w:rPr>
        <w:t>, возможно, содержащий простое форматирование (отступы, выделение жирным/наклонным шрифтом, списки, таблицы)</w:t>
      </w:r>
      <w:r>
        <w:t xml:space="preserve">. </w:t>
      </w:r>
      <w:r w:rsidRPr="00132C5D">
        <w:rPr>
          <w:b/>
          <w:i/>
        </w:rPr>
        <w:t>Текстовый редактор сайта Университета имеет минимальный набор возможностей форматирования текста</w:t>
      </w:r>
    </w:p>
    <w:p w:rsidR="00132C5D" w:rsidRDefault="00132C5D" w:rsidP="00132C5D">
      <w:pPr>
        <w:pStyle w:val="a6"/>
        <w:numPr>
          <w:ilvl w:val="0"/>
          <w:numId w:val="2"/>
        </w:numPr>
      </w:pPr>
      <w:r>
        <w:t>Для загрузки изображения в текстовый блок необходимо:</w:t>
      </w:r>
    </w:p>
    <w:p w:rsidR="00132C5D" w:rsidRDefault="00132C5D" w:rsidP="00132C5D">
      <w:pPr>
        <w:pStyle w:val="a6"/>
        <w:ind w:firstLine="360"/>
      </w:pPr>
      <w:r>
        <w:t>- Установить курсор в месте предполагаемого расположения изображения в текстовом блоке</w:t>
      </w:r>
    </w:p>
    <w:p w:rsidR="00132C5D" w:rsidRDefault="00132C5D" w:rsidP="00132C5D">
      <w:pPr>
        <w:ind w:left="1080"/>
      </w:pPr>
      <w:r>
        <w:t>- Кликнуть иконку (3)</w:t>
      </w:r>
    </w:p>
    <w:p w:rsidR="00132C5D" w:rsidRDefault="00132C5D" w:rsidP="00132C5D">
      <w:pPr>
        <w:ind w:left="1080"/>
      </w:pPr>
      <w:r>
        <w:t>- В открывшемся окошке кликнуть «Выбор на сервере» (а)</w:t>
      </w:r>
    </w:p>
    <w:p w:rsidR="00132C5D" w:rsidRDefault="00132C5D" w:rsidP="00132C5D">
      <w:pPr>
        <w:ind w:left="1080"/>
      </w:pPr>
      <w:r>
        <w:t>- В открывшемся окошке кликнуть «Закачать» (</w:t>
      </w:r>
      <w:r>
        <w:rPr>
          <w:lang w:val="en-US"/>
        </w:rPr>
        <w:t>b</w:t>
      </w:r>
      <w:r>
        <w:t>)</w:t>
      </w:r>
    </w:p>
    <w:p w:rsidR="00132C5D" w:rsidRDefault="00132C5D" w:rsidP="00132C5D">
      <w:pPr>
        <w:ind w:left="1080"/>
      </w:pPr>
      <w:r>
        <w:t>- В открывшемся диалоговом окошке кликнуть «</w:t>
      </w:r>
      <w:r>
        <w:rPr>
          <w:lang w:val="en-US"/>
        </w:rPr>
        <w:t>Add</w:t>
      </w:r>
      <w:r w:rsidRPr="00132C5D">
        <w:t xml:space="preserve"> </w:t>
      </w:r>
      <w:r>
        <w:rPr>
          <w:lang w:val="en-US"/>
        </w:rPr>
        <w:t>files</w:t>
      </w:r>
      <w:r>
        <w:t>» (</w:t>
      </w:r>
      <w:r>
        <w:rPr>
          <w:lang w:val="en-US"/>
        </w:rPr>
        <w:t>c</w:t>
      </w:r>
      <w:r>
        <w:t>), выбрать изображение на локальной машине</w:t>
      </w:r>
    </w:p>
    <w:p w:rsidR="00132C5D" w:rsidRPr="00132C5D" w:rsidRDefault="00132C5D" w:rsidP="00132C5D">
      <w:pPr>
        <w:ind w:left="1080"/>
      </w:pPr>
      <w:r>
        <w:t>- Кликнуть «закачать»  (</w:t>
      </w:r>
      <w:r>
        <w:rPr>
          <w:lang w:val="en-US"/>
        </w:rPr>
        <w:t>d</w:t>
      </w:r>
      <w:r>
        <w:t>)</w:t>
      </w:r>
    </w:p>
    <w:p w:rsidR="00132C5D" w:rsidRDefault="00132C5D" w:rsidP="00132C5D">
      <w:pPr>
        <w:ind w:left="1080"/>
      </w:pPr>
      <w:r w:rsidRPr="00132C5D">
        <w:t xml:space="preserve">- </w:t>
      </w:r>
      <w:r>
        <w:t>После загрузки файла на сервер (изображение появится на экране), закрыть верхнее диалоговое окошко (е)</w:t>
      </w:r>
    </w:p>
    <w:p w:rsidR="00132C5D" w:rsidRPr="00132C5D" w:rsidRDefault="00132C5D" w:rsidP="00132C5D">
      <w:pPr>
        <w:ind w:left="1080"/>
      </w:pPr>
      <w:r>
        <w:rPr>
          <w:noProof/>
          <w:lang w:eastAsia="ru-RU"/>
        </w:rPr>
        <w:drawing>
          <wp:inline distT="0" distB="0" distL="0" distR="0">
            <wp:extent cx="3105510" cy="369178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16" cy="369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5D" w:rsidRDefault="00132C5D" w:rsidP="00132C5D">
      <w:pPr>
        <w:ind w:left="1080"/>
      </w:pPr>
      <w:r>
        <w:tab/>
        <w:t>- Дважды кликнуть по имени загруженного файла в диалоговом окошке, нажать «</w:t>
      </w:r>
      <w:proofErr w:type="spellStart"/>
      <w:r>
        <w:t>ок</w:t>
      </w:r>
      <w:proofErr w:type="spellEnd"/>
      <w:r>
        <w:t>» в диалоговом окошке «свойства изображения»</w:t>
      </w:r>
    </w:p>
    <w:p w:rsidR="00132C5D" w:rsidRPr="00132C5D" w:rsidRDefault="00132C5D" w:rsidP="009042DD">
      <w:pPr>
        <w:rPr>
          <w:i/>
        </w:rPr>
      </w:pPr>
      <w:r w:rsidRPr="00132C5D">
        <w:rPr>
          <w:i/>
        </w:rPr>
        <w:t>В случае, если необходимое изображение уже загружено на сервер, загрузка изображения не производится, изображение выбирается из перечня доступных</w:t>
      </w:r>
    </w:p>
    <w:p w:rsidR="00132C5D" w:rsidRDefault="00132C5D" w:rsidP="009042DD">
      <w:r>
        <w:t>Для загрузки изображений в галерею изображений, располагающуюся внизу страницы</w:t>
      </w:r>
      <w:r w:rsidR="009042DD">
        <w:t>,</w:t>
      </w:r>
      <w:r>
        <w:t xml:space="preserve"> необходимо:</w:t>
      </w:r>
    </w:p>
    <w:p w:rsidR="00132C5D" w:rsidRDefault="00132C5D" w:rsidP="00132C5D">
      <w:pPr>
        <w:pStyle w:val="a6"/>
        <w:numPr>
          <w:ilvl w:val="0"/>
          <w:numId w:val="2"/>
        </w:numPr>
      </w:pPr>
      <w:r>
        <w:lastRenderedPageBreak/>
        <w:t>Кликнуть «обзор», Выбрать изображение на локальной машине</w:t>
      </w:r>
    </w:p>
    <w:p w:rsidR="00132C5D" w:rsidRDefault="00132C5D" w:rsidP="00132C5D">
      <w:pPr>
        <w:pStyle w:val="a6"/>
        <w:numPr>
          <w:ilvl w:val="0"/>
          <w:numId w:val="2"/>
        </w:numPr>
      </w:pPr>
      <w:r>
        <w:t>Кликнуть «закачать»</w:t>
      </w:r>
    </w:p>
    <w:p w:rsidR="00132C5D" w:rsidRDefault="00132C5D" w:rsidP="00132C5D">
      <w:pPr>
        <w:pStyle w:val="a6"/>
        <w:numPr>
          <w:ilvl w:val="0"/>
          <w:numId w:val="2"/>
        </w:numPr>
        <w:rPr>
          <w:i/>
        </w:rPr>
      </w:pPr>
      <w:r>
        <w:t xml:space="preserve">После загрузки изображения заполнить поля «Альтернативный текст» и «Заголовок». </w:t>
      </w:r>
      <w:r w:rsidRPr="00132C5D">
        <w:rPr>
          <w:i/>
        </w:rPr>
        <w:t>В оба поля можно ввести одинаковый комментарий к изображению</w:t>
      </w:r>
      <w:r>
        <w:rPr>
          <w:i/>
        </w:rPr>
        <w:t>. «Вес» изображения задаёт порядок отображения в галерее- изображения с меньшим весом отображаются раньше</w:t>
      </w:r>
      <w:r w:rsidR="009042DD">
        <w:rPr>
          <w:i/>
        </w:rPr>
        <w:t xml:space="preserve"> изображений с большим весом</w:t>
      </w:r>
      <w:r>
        <w:rPr>
          <w:i/>
        </w:rPr>
        <w:t>.</w:t>
      </w:r>
    </w:p>
    <w:p w:rsidR="00132C5D" w:rsidRDefault="00132C5D" w:rsidP="00132C5D">
      <w:pPr>
        <w:pStyle w:val="a6"/>
        <w:numPr>
          <w:ilvl w:val="0"/>
          <w:numId w:val="2"/>
        </w:numPr>
      </w:pPr>
      <w:r w:rsidRPr="00132C5D">
        <w:t xml:space="preserve">По окончании формирования текстового блока и </w:t>
      </w:r>
      <w:r>
        <w:t>галереи нажать «Сохранить»</w:t>
      </w:r>
      <w:r w:rsidR="00A534BE">
        <w:t>. После чего осуществится переход на страницу, содержащую введённые материалы.</w:t>
      </w:r>
    </w:p>
    <w:p w:rsidR="000524DF" w:rsidRDefault="000524DF" w:rsidP="000524DF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049180" cy="6875253"/>
            <wp:effectExtent l="0" t="0" r="889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121" cy="687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2" w:rsidRDefault="000956A2" w:rsidP="000956A2">
      <w:r w:rsidRPr="000956A2">
        <w:rPr>
          <w:b/>
        </w:rPr>
        <w:t>При размещении материалов youtube.com</w:t>
      </w:r>
      <w:r>
        <w:t xml:space="preserve">, в тексте располагается адрес материала в виде текста (не оформляется, как ссылка). Пример: </w:t>
      </w:r>
      <w:r w:rsidRPr="000956A2">
        <w:t>http://www.youtube.com/watch?v=j9vC6p1AcVw</w:t>
      </w:r>
      <w:r>
        <w:t xml:space="preserve">. Если адрес </w:t>
      </w:r>
      <w:r>
        <w:lastRenderedPageBreak/>
        <w:t xml:space="preserve">материала </w:t>
      </w:r>
      <w:r w:rsidRPr="000956A2">
        <w:t>youtube.com</w:t>
      </w:r>
      <w:r>
        <w:t xml:space="preserve"> скопировался как ссылка, в окне редактора необходимо кликнуть по нему правой кнопкой мыши и выбрать пункт «Убрать ссылку»</w:t>
      </w:r>
    </w:p>
    <w:p w:rsidR="000956A2" w:rsidRPr="000956A2" w:rsidRDefault="000956A2" w:rsidP="000956A2">
      <w:r>
        <w:rPr>
          <w:noProof/>
          <w:lang w:eastAsia="ru-RU"/>
        </w:rPr>
        <w:drawing>
          <wp:inline distT="0" distB="0" distL="0" distR="0">
            <wp:extent cx="2981740" cy="663353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47" cy="6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A534BE">
      <w:pPr>
        <w:pStyle w:val="2"/>
      </w:pPr>
    </w:p>
    <w:p w:rsidR="00CC7DC0" w:rsidRDefault="00CC7DC0" w:rsidP="00A534BE">
      <w:pPr>
        <w:pStyle w:val="2"/>
      </w:pPr>
      <w:r>
        <w:t>Добавление ссылки на файл</w:t>
      </w:r>
    </w:p>
    <w:p w:rsidR="00CC7DC0" w:rsidRDefault="00CC7DC0" w:rsidP="00CC7DC0">
      <w:r>
        <w:t xml:space="preserve">Для добавления в текст ссылки на документ </w:t>
      </w:r>
      <w:r>
        <w:rPr>
          <w:lang w:val="en-US"/>
        </w:rPr>
        <w:t>word</w:t>
      </w:r>
      <w:r>
        <w:t xml:space="preserve"> необходимо:</w:t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t>Загрузить файлы на сервер. Для этого</w:t>
      </w:r>
    </w:p>
    <w:p w:rsidR="00CC7DC0" w:rsidRDefault="00CC7DC0" w:rsidP="00CC7DC0">
      <w:pPr>
        <w:pStyle w:val="a6"/>
        <w:numPr>
          <w:ilvl w:val="0"/>
          <w:numId w:val="4"/>
        </w:numPr>
        <w:spacing w:after="160" w:line="259" w:lineRule="auto"/>
      </w:pPr>
      <w:r>
        <w:t xml:space="preserve">Авторизоваться на сайте Университета </w:t>
      </w:r>
      <w:r w:rsidRPr="00132290">
        <w:t>http://lesgaft.spb.ru/user/</w:t>
      </w:r>
    </w:p>
    <w:p w:rsidR="00CC7DC0" w:rsidRDefault="00CC7DC0" w:rsidP="00CC7DC0">
      <w:pPr>
        <w:pStyle w:val="a6"/>
        <w:numPr>
          <w:ilvl w:val="0"/>
          <w:numId w:val="4"/>
        </w:numPr>
        <w:spacing w:after="160" w:line="259" w:lineRule="auto"/>
      </w:pPr>
      <w:r>
        <w:t xml:space="preserve">На странице </w:t>
      </w:r>
      <w:hyperlink r:id="rId20" w:history="1">
        <w:r w:rsidRPr="001C375C">
          <w:rPr>
            <w:rStyle w:val="a3"/>
          </w:rPr>
          <w:t>http://lesgaft.spb.ru/user/</w:t>
        </w:r>
      </w:hyperlink>
      <w:r>
        <w:t xml:space="preserve"> перейти на закладку «</w:t>
      </w:r>
      <w:r>
        <w:rPr>
          <w:lang w:val="en-US"/>
        </w:rPr>
        <w:t>File</w:t>
      </w:r>
      <w:r w:rsidRPr="00132290">
        <w:t xml:space="preserve"> </w:t>
      </w:r>
      <w:r>
        <w:rPr>
          <w:lang w:val="en-US"/>
        </w:rPr>
        <w:t>browser</w:t>
      </w:r>
      <w:r>
        <w:t xml:space="preserve">» </w:t>
      </w:r>
      <w:r>
        <w:rPr>
          <w:noProof/>
          <w:lang w:eastAsia="ru-RU"/>
        </w:rPr>
        <w:drawing>
          <wp:inline distT="0" distB="0" distL="0" distR="0" wp14:anchorId="3CE2B765" wp14:editId="60A26E76">
            <wp:extent cx="2952750" cy="1543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4"/>
        </w:numPr>
        <w:spacing w:after="160" w:line="259" w:lineRule="auto"/>
      </w:pPr>
      <w:proofErr w:type="spellStart"/>
      <w:r>
        <w:rPr>
          <w:lang w:val="en-US"/>
        </w:rPr>
        <w:t>Нажать</w:t>
      </w:r>
      <w:proofErr w:type="spellEnd"/>
      <w:r>
        <w:rPr>
          <w:lang w:val="en-US"/>
        </w:rPr>
        <w:t xml:space="preserve"> </w:t>
      </w:r>
      <w:r>
        <w:t>«Закачать»</w:t>
      </w:r>
    </w:p>
    <w:p w:rsidR="00CC7DC0" w:rsidRDefault="00CC7DC0" w:rsidP="00CC7DC0">
      <w:pPr>
        <w:pStyle w:val="a6"/>
        <w:ind w:left="1080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52749DBA" wp14:editId="5ED3C1E2">
            <wp:extent cx="2886075" cy="2038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s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4"/>
        </w:numPr>
        <w:spacing w:after="160" w:line="259" w:lineRule="auto"/>
      </w:pPr>
      <w:r>
        <w:lastRenderedPageBreak/>
        <w:t>В открывшимся окошке нажать «</w:t>
      </w:r>
      <w:r>
        <w:rPr>
          <w:lang w:val="en-US"/>
        </w:rPr>
        <w:t>Add</w:t>
      </w:r>
      <w:r w:rsidRPr="00132290">
        <w:t xml:space="preserve"> </w:t>
      </w:r>
      <w:r>
        <w:rPr>
          <w:lang w:val="en-US"/>
        </w:rPr>
        <w:t>files</w:t>
      </w:r>
      <w:r>
        <w:t xml:space="preserve">» </w:t>
      </w:r>
      <w:r>
        <w:rPr>
          <w:noProof/>
          <w:lang w:eastAsia="ru-RU"/>
        </w:rPr>
        <w:drawing>
          <wp:inline distT="0" distB="0" distL="0" distR="0" wp14:anchorId="7CC1E8B8" wp14:editId="3609D115">
            <wp:extent cx="4181475" cy="37719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s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4"/>
        </w:numPr>
        <w:spacing w:after="160" w:line="259" w:lineRule="auto"/>
      </w:pPr>
      <w:r>
        <w:t xml:space="preserve">В диалоговом окне выбрать файл, который Вы хотите загрузить на сервер </w:t>
      </w:r>
    </w:p>
    <w:p w:rsidR="00CC7DC0" w:rsidRDefault="00CC7DC0" w:rsidP="00CC7DC0">
      <w:pPr>
        <w:pStyle w:val="a6"/>
        <w:ind w:left="1080"/>
      </w:pPr>
      <w:r>
        <w:rPr>
          <w:noProof/>
          <w:lang w:eastAsia="ru-RU"/>
        </w:rPr>
        <w:drawing>
          <wp:inline distT="0" distB="0" distL="0" distR="0" wp14:anchorId="31A6DE62" wp14:editId="69AE2194">
            <wp:extent cx="4171950" cy="1609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s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C7DC0" w:rsidRPr="00680740" w:rsidRDefault="00CC7DC0" w:rsidP="00CC7DC0">
      <w:pPr>
        <w:pStyle w:val="a6"/>
        <w:ind w:left="1080"/>
        <w:rPr>
          <w:b/>
          <w:i/>
        </w:rPr>
      </w:pPr>
      <w:r w:rsidRPr="00680740">
        <w:rPr>
          <w:b/>
          <w:i/>
        </w:rPr>
        <w:t>Рекомендуется:</w:t>
      </w:r>
    </w:p>
    <w:p w:rsidR="00CC7DC0" w:rsidRDefault="00CC7DC0" w:rsidP="00CC7DC0">
      <w:pPr>
        <w:pStyle w:val="a6"/>
        <w:ind w:left="1080"/>
        <w:rPr>
          <w:b/>
          <w:i/>
        </w:rPr>
      </w:pPr>
      <w:r w:rsidRPr="00680740">
        <w:rPr>
          <w:b/>
          <w:i/>
        </w:rPr>
        <w:t xml:space="preserve">- предварительно дать короткие имена файлам (с использованием цифр или латиницы, </w:t>
      </w:r>
      <w:proofErr w:type="gramStart"/>
      <w:r w:rsidRPr="00680740">
        <w:rPr>
          <w:b/>
          <w:i/>
        </w:rPr>
        <w:t>например</w:t>
      </w:r>
      <w:proofErr w:type="gramEnd"/>
      <w:r w:rsidRPr="00680740">
        <w:rPr>
          <w:b/>
          <w:i/>
        </w:rPr>
        <w:t>: 1.</w:t>
      </w:r>
      <w:r w:rsidRPr="00680740">
        <w:rPr>
          <w:b/>
          <w:i/>
          <w:lang w:val="en-US"/>
        </w:rPr>
        <w:t>doc</w:t>
      </w:r>
      <w:r w:rsidRPr="00680740">
        <w:rPr>
          <w:b/>
          <w:i/>
        </w:rPr>
        <w:t>, tk2.doc)</w:t>
      </w:r>
    </w:p>
    <w:p w:rsidR="00CC7DC0" w:rsidRDefault="00CC7DC0" w:rsidP="00CC7DC0">
      <w:pPr>
        <w:pStyle w:val="a6"/>
        <w:ind w:left="1080"/>
        <w:rPr>
          <w:b/>
          <w:i/>
        </w:rPr>
      </w:pPr>
      <w:r w:rsidRPr="00680740">
        <w:rPr>
          <w:b/>
          <w:i/>
        </w:rPr>
        <w:t xml:space="preserve">- </w:t>
      </w:r>
      <w:r>
        <w:rPr>
          <w:b/>
          <w:i/>
        </w:rPr>
        <w:t>повторяя шаги «</w:t>
      </w:r>
      <w:proofErr w:type="gramStart"/>
      <w:r>
        <w:rPr>
          <w:b/>
          <w:i/>
          <w:lang w:val="en-US"/>
        </w:rPr>
        <w:t>e</w:t>
      </w:r>
      <w:r w:rsidRPr="00680740">
        <w:rPr>
          <w:b/>
          <w:i/>
        </w:rPr>
        <w:t>,</w:t>
      </w:r>
      <w:r>
        <w:rPr>
          <w:b/>
          <w:i/>
          <w:lang w:val="en-US"/>
        </w:rPr>
        <w:t>f</w:t>
      </w:r>
      <w:proofErr w:type="gramEnd"/>
      <w:r>
        <w:rPr>
          <w:b/>
          <w:i/>
        </w:rPr>
        <w:t>» выбрать для загрузки несколько файлов, для дальнейшей работы</w:t>
      </w:r>
    </w:p>
    <w:p w:rsidR="00CC7DC0" w:rsidRPr="00680740" w:rsidRDefault="00CC7DC0" w:rsidP="00CC7DC0">
      <w:r w:rsidRPr="00CC7DC0">
        <w:rPr>
          <w:b/>
        </w:rPr>
        <w:lastRenderedPageBreak/>
        <w:t xml:space="preserve">              </w:t>
      </w:r>
      <w:proofErr w:type="gramStart"/>
      <w:r w:rsidRPr="00680740">
        <w:rPr>
          <w:lang w:val="en-US"/>
        </w:rPr>
        <w:t>g</w:t>
      </w:r>
      <w:proofErr w:type="gramEnd"/>
      <w:r w:rsidRPr="00CC7DC0">
        <w:t xml:space="preserve">. </w:t>
      </w:r>
      <w:r w:rsidRPr="00680740">
        <w:t xml:space="preserve">Нажать </w:t>
      </w:r>
      <w:r>
        <w:t>«</w:t>
      </w:r>
      <w:r w:rsidRPr="00680740">
        <w:t>закачать</w:t>
      </w:r>
      <w:r>
        <w:t xml:space="preserve">» </w:t>
      </w:r>
      <w:r>
        <w:rPr>
          <w:noProof/>
          <w:lang w:eastAsia="ru-RU"/>
        </w:rPr>
        <w:drawing>
          <wp:inline distT="0" distB="0" distL="0" distR="0" wp14:anchorId="584B0BA6" wp14:editId="520AB3D3">
            <wp:extent cx="5940425" cy="45554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s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Pr="00680740" w:rsidRDefault="00CC7DC0" w:rsidP="00CC7DC0">
      <w:pPr>
        <w:rPr>
          <w:b/>
        </w:rPr>
      </w:pPr>
      <w:r>
        <w:rPr>
          <w:b/>
          <w:i/>
        </w:rPr>
        <w:lastRenderedPageBreak/>
        <w:tab/>
      </w:r>
      <w:r>
        <w:rPr>
          <w:b/>
        </w:rPr>
        <w:t xml:space="preserve">После загрузки файлы будут «видны» в перечне загруженных файлов: </w:t>
      </w:r>
      <w:r>
        <w:rPr>
          <w:b/>
          <w:noProof/>
          <w:lang w:eastAsia="ru-RU"/>
        </w:rPr>
        <w:drawing>
          <wp:inline distT="0" distB="0" distL="0" distR="0" wp14:anchorId="7FA17B4B" wp14:editId="7103DDAF">
            <wp:extent cx="5940425" cy="45554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s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t>Перейти в режим «правка» редактируемой страницы (</w:t>
      </w:r>
      <w:proofErr w:type="gramStart"/>
      <w:r>
        <w:t>например</w:t>
      </w:r>
      <w:proofErr w:type="gramEnd"/>
      <w:r>
        <w:t xml:space="preserve"> на странице «Учебно-методическая работа» собственной кафедры)</w:t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t>Ввести текст, который станет ссылкой на загруженный файл. Выделит текст мышкой, нажать на иконку «Вставить</w:t>
      </w:r>
      <w:r w:rsidRPr="00680740">
        <w:t>/</w:t>
      </w:r>
      <w:r>
        <w:t xml:space="preserve">редактировать ссылку» </w:t>
      </w:r>
      <w:r>
        <w:rPr>
          <w:noProof/>
          <w:lang w:eastAsia="ru-RU"/>
        </w:rPr>
        <w:drawing>
          <wp:inline distT="0" distB="0" distL="0" distR="0" wp14:anchorId="3C5C8314" wp14:editId="441D5D86">
            <wp:extent cx="5940425" cy="33159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s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lastRenderedPageBreak/>
        <w:t xml:space="preserve">В открывшемся окошке нажать «Выбор на сервере» </w:t>
      </w:r>
      <w:r>
        <w:rPr>
          <w:noProof/>
          <w:lang w:eastAsia="ru-RU"/>
        </w:rPr>
        <w:drawing>
          <wp:inline distT="0" distB="0" distL="0" distR="0" wp14:anchorId="3599AD8E" wp14:editId="63A3EC30">
            <wp:extent cx="3895725" cy="34861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s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t xml:space="preserve">В открывшемся окошке найти имя нужного файла и дважды кликнуть по нему </w:t>
      </w:r>
      <w:r>
        <w:rPr>
          <w:noProof/>
          <w:lang w:eastAsia="ru-RU"/>
        </w:rPr>
        <w:drawing>
          <wp:inline distT="0" distB="0" distL="0" distR="0" wp14:anchorId="22A8D1D8" wp14:editId="41870E3B">
            <wp:extent cx="5940425" cy="156146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s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rPr>
          <w:noProof/>
          <w:lang w:eastAsia="ru-RU"/>
        </w:rPr>
        <w:t xml:space="preserve">В окошке «ссылка» появится путь к файлу. Нажать «ОК» </w:t>
      </w:r>
      <w:r>
        <w:rPr>
          <w:noProof/>
          <w:lang w:eastAsia="ru-RU"/>
        </w:rPr>
        <w:drawing>
          <wp:inline distT="0" distB="0" distL="0" distR="0" wp14:anchorId="7539C133" wp14:editId="43B5C494">
            <wp:extent cx="3895725" cy="3486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s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rPr>
          <w:noProof/>
          <w:lang w:eastAsia="ru-RU"/>
        </w:rPr>
        <w:lastRenderedPageBreak/>
        <w:t>Ссылка на файл появится на редактируемой странице</w:t>
      </w:r>
    </w:p>
    <w:p w:rsidR="00CC7DC0" w:rsidRDefault="00CC7DC0" w:rsidP="00CC7DC0">
      <w:pPr>
        <w:pStyle w:val="a6"/>
        <w:numPr>
          <w:ilvl w:val="0"/>
          <w:numId w:val="3"/>
        </w:numPr>
        <w:spacing w:after="160" w:line="259" w:lineRule="auto"/>
      </w:pPr>
      <w:r>
        <w:rPr>
          <w:noProof/>
          <w:lang w:eastAsia="ru-RU"/>
        </w:rPr>
        <w:t>Добавив ссылки на все загруженные файлы, необходимо нажать «Сохранить» внизу редактируемой страницы</w:t>
      </w:r>
    </w:p>
    <w:p w:rsidR="00CC7DC0" w:rsidRPr="00132290" w:rsidRDefault="00CC7DC0" w:rsidP="00CC7DC0">
      <w:pPr>
        <w:ind w:left="360"/>
      </w:pPr>
    </w:p>
    <w:p w:rsidR="00CC7DC0" w:rsidRPr="00CC7DC0" w:rsidRDefault="00CC7DC0" w:rsidP="00CC7DC0"/>
    <w:p w:rsidR="003B6612" w:rsidRDefault="003B6612" w:rsidP="00A534BE">
      <w:pPr>
        <w:pStyle w:val="2"/>
      </w:pPr>
      <w:r>
        <w:t>Ввод данных сотрудника кафедры</w:t>
      </w:r>
    </w:p>
    <w:p w:rsidR="003B6612" w:rsidRDefault="003B6612" w:rsidP="003B6612">
      <w:r>
        <w:t>Для ввода данных сотрудника кафедры необходимо:</w:t>
      </w:r>
    </w:p>
    <w:p w:rsidR="003B6612" w:rsidRDefault="003B6612" w:rsidP="001735F0">
      <w:r>
        <w:t xml:space="preserve">- кликнуть на </w:t>
      </w:r>
      <w:r w:rsidR="001735F0">
        <w:t>ссылку «Добавить содержимое» в левой части страницы</w:t>
      </w:r>
    </w:p>
    <w:p w:rsidR="001735F0" w:rsidRDefault="001735F0" w:rsidP="001735F0">
      <w:r>
        <w:rPr>
          <w:noProof/>
          <w:lang w:eastAsia="ru-RU"/>
        </w:rPr>
        <w:drawing>
          <wp:inline distT="0" distB="0" distL="0" distR="0">
            <wp:extent cx="1677726" cy="86964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63" cy="87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2" w:rsidRDefault="003B6612" w:rsidP="003B6612">
      <w:r>
        <w:t>В открывшейся форме ввода данных необходимо:</w:t>
      </w:r>
    </w:p>
    <w:p w:rsidR="003B6612" w:rsidRDefault="003B6612" w:rsidP="003B6612">
      <w:r>
        <w:t xml:space="preserve">-в поля </w:t>
      </w:r>
      <w:r>
        <w:rPr>
          <w:lang w:val="en-US"/>
        </w:rPr>
        <w:t>Title</w:t>
      </w:r>
      <w:r w:rsidRPr="003B6612">
        <w:t xml:space="preserve"> </w:t>
      </w:r>
      <w:r>
        <w:t>и ФИО ввести ФИО сотрудника полностью</w:t>
      </w:r>
    </w:p>
    <w:p w:rsidR="003B6612" w:rsidRDefault="003B6612" w:rsidP="003B6612">
      <w:r>
        <w:t>- в пункте «Изображение» выбрать и загрузить  портрет сотрудника (процесс аналогичен загрузке изображения на титульную страницу кафедры)</w:t>
      </w:r>
    </w:p>
    <w:p w:rsidR="003B6612" w:rsidRDefault="003B6612" w:rsidP="003B6612">
      <w:r>
        <w:t>- в пункты</w:t>
      </w:r>
      <w:r w:rsidR="001735F0">
        <w:t>:</w:t>
      </w:r>
      <w:r>
        <w:t xml:space="preserve"> телефон, </w:t>
      </w:r>
      <w:r>
        <w:rPr>
          <w:lang w:val="en-US"/>
        </w:rPr>
        <w:t>e</w:t>
      </w:r>
      <w:r w:rsidRPr="003B6612">
        <w:t>-</w:t>
      </w:r>
      <w:r>
        <w:rPr>
          <w:lang w:val="en-US"/>
        </w:rPr>
        <w:t>mail</w:t>
      </w:r>
      <w:r>
        <w:t>, направление подготовки, специальности, профессиональная переподготовка</w:t>
      </w:r>
      <w:r w:rsidR="001735F0">
        <w:t>, преподаваемые дисциплины</w:t>
      </w:r>
      <w:r>
        <w:t xml:space="preserve"> ввести соответствующие данные</w:t>
      </w:r>
    </w:p>
    <w:p w:rsidR="003B6612" w:rsidRDefault="003B6612" w:rsidP="003B6612">
      <w:r>
        <w:t xml:space="preserve">- в пункты общий стаж работы и стаж работы по специальности ввести данные </w:t>
      </w:r>
      <w:r w:rsidRPr="003B6612">
        <w:rPr>
          <w:highlight w:val="yellow"/>
        </w:rPr>
        <w:t>в формате: «с 1987 года»</w:t>
      </w:r>
    </w:p>
    <w:p w:rsidR="001735F0" w:rsidRDefault="001735F0" w:rsidP="003B6612">
      <w:r>
        <w:t xml:space="preserve">- В пункте «Подразделение» необходимо выбрать кафедру, на которой работает сотрудник по </w:t>
      </w:r>
      <w:r w:rsidRPr="000956A2">
        <w:t>основному договору, далее, указать его должность, учёное звание и учёную степень. Должности, занимаемые по совместительству, вводятся в отдельном поле внизу формы</w:t>
      </w:r>
    </w:p>
    <w:p w:rsidR="003B6612" w:rsidRDefault="003B6612" w:rsidP="003B6612">
      <w:r>
        <w:t>- Вводя данные в поле спортивное звание, в случае, если такое звание уже использовалось в анкетах других сотрудников, пользователь получит возможность выбора наименования из списка. Если необходимая запись присутствует в предложенном списке – её необходимо выбрать</w:t>
      </w:r>
    </w:p>
    <w:p w:rsidR="003B6612" w:rsidRPr="003B6612" w:rsidRDefault="003B6612" w:rsidP="003B6612">
      <w:r>
        <w:rPr>
          <w:noProof/>
          <w:lang w:eastAsia="ru-RU"/>
        </w:rPr>
        <w:drawing>
          <wp:inline distT="0" distB="0" distL="0" distR="0">
            <wp:extent cx="5724525" cy="2257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2" w:rsidRDefault="003B6612" w:rsidP="003B6612">
      <w:pPr>
        <w:pStyle w:val="a7"/>
      </w:pPr>
      <w:r>
        <w:lastRenderedPageBreak/>
        <w:t>Введённое звание будет зафиксировано:</w:t>
      </w:r>
      <w:r>
        <w:rPr>
          <w:noProof/>
          <w:lang w:eastAsia="ru-RU"/>
        </w:rPr>
        <w:drawing>
          <wp:inline distT="0" distB="0" distL="0" distR="0">
            <wp:extent cx="4667250" cy="68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2" w:rsidRDefault="003B6612" w:rsidP="003B6612">
      <w:pPr>
        <w:pStyle w:val="a7"/>
      </w:pPr>
      <w:r>
        <w:t xml:space="preserve">Для ввода новых званий необходимо установить курсор в поле «Спортивное звание» после введённой записи и начать ввод с клавиатуры. </w:t>
      </w:r>
    </w:p>
    <w:p w:rsidR="003B6612" w:rsidRDefault="003B6612" w:rsidP="003B6612">
      <w:pPr>
        <w:pStyle w:val="a7"/>
      </w:pPr>
      <w:r>
        <w:t xml:space="preserve">В случае, если спортивное звание впервые вводится в систему и ранее не использовалось – пользователь получит сообщение о добавлении нового звания в систему. По окончании ввода спортивного звания необходимо нажать </w:t>
      </w:r>
      <w:r>
        <w:rPr>
          <w:lang w:val="en-US"/>
        </w:rPr>
        <w:t>Enter</w:t>
      </w:r>
      <w:r>
        <w:t xml:space="preserve"> на клавиатуре</w:t>
      </w:r>
    </w:p>
    <w:p w:rsidR="003B6612" w:rsidRPr="003B6612" w:rsidRDefault="003B6612" w:rsidP="003B6612">
      <w:pPr>
        <w:pStyle w:val="a7"/>
      </w:pPr>
      <w:r>
        <w:rPr>
          <w:noProof/>
          <w:lang w:eastAsia="ru-RU"/>
        </w:rPr>
        <w:drawing>
          <wp:inline distT="0" distB="0" distL="0" distR="0">
            <wp:extent cx="4724400" cy="125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F0" w:rsidRDefault="001735F0" w:rsidP="001735F0">
      <w:pPr>
        <w:pStyle w:val="a7"/>
        <w:rPr>
          <w:bCs/>
          <w:i/>
        </w:rPr>
      </w:pPr>
      <w:r>
        <w:t>- Данные в поле «Должности (совместительство)» вводятся аналогично данным вводимым в поле «Спортивное звание» с использованием автоматически заполняемого справочника. Формат ввода: «Должность. Кафедра» (</w:t>
      </w:r>
      <w:r w:rsidRPr="0056279E">
        <w:rPr>
          <w:b/>
        </w:rPr>
        <w:t>в именительном падеже через точку. Иные варианты не допускаются)</w:t>
      </w:r>
      <w:r>
        <w:t xml:space="preserve">. Пример: </w:t>
      </w:r>
      <w:r w:rsidRPr="001735F0">
        <w:rPr>
          <w:bCs/>
          <w:i/>
        </w:rPr>
        <w:t>Профессор. Кафедра физической культуры</w:t>
      </w:r>
      <w:r>
        <w:rPr>
          <w:bCs/>
          <w:i/>
        </w:rPr>
        <w:t>.</w:t>
      </w:r>
    </w:p>
    <w:p w:rsidR="001735F0" w:rsidRDefault="001735F0" w:rsidP="001735F0">
      <w:pPr>
        <w:pStyle w:val="a7"/>
      </w:pPr>
      <w:r>
        <w:t>- Данные в поле «Почётное звание» вводятся аналогично данным вводимым в поле «Спортивное звание» с использованием автоматически заполняемого справочника.</w:t>
      </w:r>
    </w:p>
    <w:p w:rsidR="001735F0" w:rsidRDefault="001735F0" w:rsidP="001735F0">
      <w:pPr>
        <w:pStyle w:val="a7"/>
      </w:pPr>
      <w:r>
        <w:t>-Членство в учёном</w:t>
      </w:r>
      <w:r w:rsidRPr="001735F0">
        <w:t>/</w:t>
      </w:r>
      <w:r>
        <w:t>диссертационном  советах отмечается соответствующей галочкой.</w:t>
      </w:r>
    </w:p>
    <w:p w:rsidR="001735F0" w:rsidRDefault="001735F0" w:rsidP="001735F0">
      <w:pPr>
        <w:pStyle w:val="a7"/>
      </w:pPr>
    </w:p>
    <w:p w:rsidR="001735F0" w:rsidRDefault="001735F0" w:rsidP="001735F0">
      <w:pPr>
        <w:pStyle w:val="a7"/>
      </w:pPr>
      <w:r>
        <w:t>Для просмотра</w:t>
      </w:r>
      <w:r w:rsidRPr="001735F0">
        <w:t>/</w:t>
      </w:r>
      <w:r>
        <w:t>редактирования</w:t>
      </w:r>
      <w:r w:rsidRPr="001735F0">
        <w:t>/</w:t>
      </w:r>
      <w:r>
        <w:t>удаления данных о сотруднике кафедры необходимо:</w:t>
      </w:r>
    </w:p>
    <w:p w:rsidR="001735F0" w:rsidRDefault="001735F0" w:rsidP="001735F0">
      <w:pPr>
        <w:pStyle w:val="a7"/>
      </w:pPr>
      <w:r>
        <w:t>- перейти к перечню сотрудников кафедры (меню кафедры - сотрудники)</w:t>
      </w:r>
    </w:p>
    <w:p w:rsidR="001735F0" w:rsidRPr="001735F0" w:rsidRDefault="001735F0" w:rsidP="001735F0">
      <w:pPr>
        <w:pStyle w:val="a7"/>
      </w:pPr>
      <w:r>
        <w:t>- кликнуть по портрету сотрудника, после чего откроется форма просмотра данных с закладкой «Правка»</w:t>
      </w:r>
      <w:r w:rsidR="0056279E">
        <w:t>,</w:t>
      </w:r>
      <w:r>
        <w:t xml:space="preserve"> кликнув на которую</w:t>
      </w:r>
      <w:r w:rsidR="0056279E">
        <w:t>,</w:t>
      </w:r>
      <w:r>
        <w:t xml:space="preserve"> пользователь сможет совершить необходимые действия.</w:t>
      </w:r>
    </w:p>
    <w:p w:rsidR="001735F0" w:rsidRDefault="001735F0" w:rsidP="001735F0">
      <w:pPr>
        <w:pStyle w:val="a7"/>
      </w:pPr>
    </w:p>
    <w:p w:rsidR="00180E44" w:rsidRDefault="00180E44" w:rsidP="00180E44">
      <w:pPr>
        <w:pStyle w:val="1"/>
      </w:pPr>
      <w:r>
        <w:t>Формирование «оглавления страницы»</w:t>
      </w:r>
    </w:p>
    <w:p w:rsidR="00180E44" w:rsidRDefault="00180E44" w:rsidP="00180E44">
      <w:r>
        <w:t>Для формирования «оглавления страницы» необходимо:</w:t>
      </w: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t xml:space="preserve">Создать перечень разделов в начале страницы (ввести текст с клавиатуры), </w:t>
      </w:r>
      <w:proofErr w:type="gramStart"/>
      <w:r>
        <w:t>например</w:t>
      </w:r>
      <w:proofErr w:type="gramEnd"/>
      <w:r>
        <w:t>:</w:t>
      </w:r>
    </w:p>
    <w:p w:rsidR="00180E44" w:rsidRDefault="00180E44" w:rsidP="00180E44">
      <w:pPr>
        <w:pStyle w:val="a6"/>
      </w:pPr>
      <w:r>
        <w:t>Раздел 1</w:t>
      </w:r>
    </w:p>
    <w:p w:rsidR="00180E44" w:rsidRDefault="00180E44" w:rsidP="00180E44">
      <w:pPr>
        <w:pStyle w:val="a6"/>
      </w:pPr>
      <w:r>
        <w:t>Раздел 2</w:t>
      </w: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t>Установить в тексте «</w:t>
      </w:r>
      <w:proofErr w:type="spellStart"/>
      <w:r>
        <w:t>якори</w:t>
      </w:r>
      <w:proofErr w:type="spellEnd"/>
      <w:r>
        <w:t>» - указать начало соответствующих разделов. Для этого в тексте необходимо найти слово</w:t>
      </w:r>
      <w:r w:rsidRPr="00583F68">
        <w:t>/</w:t>
      </w:r>
      <w:r>
        <w:t>фразу</w:t>
      </w:r>
      <w:r w:rsidRPr="00583F68">
        <w:t xml:space="preserve"> – </w:t>
      </w:r>
      <w:r>
        <w:t xml:space="preserve">начало раздела, выделить её мышкой и кликнуть на пиктограмму «флажок» </w:t>
      </w:r>
      <w:r>
        <w:rPr>
          <w:noProof/>
          <w:lang w:eastAsia="ru-RU"/>
        </w:rPr>
        <w:drawing>
          <wp:inline distT="0" distB="0" distL="0" distR="0" wp14:anchorId="23E49AF0" wp14:editId="1418BBC3">
            <wp:extent cx="5543550" cy="19317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970" cy="19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lastRenderedPageBreak/>
        <w:t xml:space="preserve">В открывшемся окошке ввести имя якоря. Латиницей, в одно слово, </w:t>
      </w:r>
      <w:proofErr w:type="gramStart"/>
      <w:r>
        <w:t>например</w:t>
      </w:r>
      <w:proofErr w:type="gramEnd"/>
      <w:r>
        <w:t xml:space="preserve">: </w:t>
      </w:r>
      <w:proofErr w:type="spellStart"/>
      <w:r>
        <w:rPr>
          <w:lang w:val="en-US"/>
        </w:rPr>
        <w:t>mylink</w:t>
      </w:r>
      <w:proofErr w:type="spellEnd"/>
      <w:r w:rsidRPr="00583F68">
        <w:t>1</w:t>
      </w:r>
      <w:r>
        <w:t>, нажать «</w:t>
      </w:r>
      <w:proofErr w:type="spellStart"/>
      <w:r>
        <w:t>ок</w:t>
      </w:r>
      <w:proofErr w:type="spellEnd"/>
      <w:r>
        <w:t xml:space="preserve">» </w:t>
      </w:r>
      <w:r>
        <w:rPr>
          <w:noProof/>
          <w:lang w:eastAsia="ru-RU"/>
        </w:rPr>
        <w:drawing>
          <wp:inline distT="0" distB="0" distL="0" distR="0" wp14:anchorId="13E7E1C3" wp14:editId="41CCB8FA">
            <wp:extent cx="3752850" cy="1800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t xml:space="preserve">Выделить мышкой название раздела, созданного в первом пункте, нажать пиктограмму «ссылка» </w:t>
      </w:r>
    </w:p>
    <w:p w:rsidR="00180E44" w:rsidRDefault="00180E44" w:rsidP="00180E44">
      <w:pPr>
        <w:pStyle w:val="a6"/>
      </w:pPr>
      <w:r>
        <w:rPr>
          <w:noProof/>
          <w:lang w:eastAsia="ru-RU"/>
        </w:rPr>
        <w:drawing>
          <wp:inline distT="0" distB="0" distL="0" distR="0" wp14:anchorId="65E11F11" wp14:editId="0871BDA0">
            <wp:extent cx="5940425" cy="20427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t>В открывшемся окне выбрать тип ссылки: «Ссылка на якорь в тексте», нажать «</w:t>
      </w:r>
      <w:proofErr w:type="spellStart"/>
      <w:r>
        <w:t>ок</w:t>
      </w:r>
      <w:proofErr w:type="spellEnd"/>
      <w:r>
        <w:t>»</w:t>
      </w:r>
    </w:p>
    <w:p w:rsidR="00180E44" w:rsidRDefault="00180E44" w:rsidP="00180E44">
      <w:pPr>
        <w:pStyle w:val="a6"/>
      </w:pPr>
      <w:r>
        <w:rPr>
          <w:noProof/>
          <w:lang w:eastAsia="ru-RU"/>
        </w:rPr>
        <w:drawing>
          <wp:inline distT="0" distB="0" distL="0" distR="0" wp14:anchorId="0E844C90" wp14:editId="0479F4F3">
            <wp:extent cx="4267200" cy="4057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4" w:rsidRDefault="00180E44" w:rsidP="00180E44">
      <w:pPr>
        <w:pStyle w:val="a6"/>
      </w:pP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lastRenderedPageBreak/>
        <w:t>В открывшемся окне выбрать якорь «по имени» (выбираем имя якоря, введённое в пункте 3)</w:t>
      </w:r>
    </w:p>
    <w:p w:rsidR="00180E44" w:rsidRDefault="00180E44" w:rsidP="00180E44">
      <w:pPr>
        <w:pStyle w:val="a6"/>
      </w:pPr>
      <w:r>
        <w:rPr>
          <w:noProof/>
          <w:lang w:eastAsia="ru-RU"/>
        </w:rPr>
        <w:drawing>
          <wp:inline distT="0" distB="0" distL="0" distR="0" wp14:anchorId="55B6D070" wp14:editId="6167416F">
            <wp:extent cx="4152900" cy="3886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b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4" w:rsidRDefault="00180E44" w:rsidP="00180E44">
      <w:pPr>
        <w:pStyle w:val="a6"/>
        <w:numPr>
          <w:ilvl w:val="0"/>
          <w:numId w:val="5"/>
        </w:numPr>
        <w:spacing w:after="160" w:line="259" w:lineRule="auto"/>
      </w:pPr>
      <w:r>
        <w:t>Сохранить изменения на странице.</w:t>
      </w:r>
    </w:p>
    <w:p w:rsidR="00180E44" w:rsidRDefault="00180E44" w:rsidP="00180E44"/>
    <w:p w:rsidR="00180E44" w:rsidRDefault="00180E44" w:rsidP="00180E44">
      <w:pPr>
        <w:pStyle w:val="a6"/>
      </w:pPr>
    </w:p>
    <w:p w:rsidR="00180E44" w:rsidRDefault="00180E44" w:rsidP="001735F0">
      <w:pPr>
        <w:pStyle w:val="a7"/>
      </w:pPr>
    </w:p>
    <w:p w:rsidR="00A534BE" w:rsidRDefault="00A534BE" w:rsidP="00A534BE">
      <w:pPr>
        <w:pStyle w:val="2"/>
      </w:pPr>
      <w:r>
        <w:t>Окончание работы</w:t>
      </w:r>
    </w:p>
    <w:p w:rsidR="00A534BE" w:rsidRDefault="00A534BE" w:rsidP="00A534BE">
      <w:r>
        <w:t>По окончании ввода</w:t>
      </w:r>
      <w:r w:rsidRPr="00A534BE">
        <w:t>/</w:t>
      </w:r>
      <w:r>
        <w:t xml:space="preserve">редактирования данных </w:t>
      </w:r>
      <w:r w:rsidRPr="0056279E">
        <w:rPr>
          <w:b/>
        </w:rPr>
        <w:t>необходимо выйти из системы</w:t>
      </w:r>
      <w:r>
        <w:t>. Для выхода необходимо:</w:t>
      </w:r>
    </w:p>
    <w:p w:rsidR="001735F0" w:rsidRDefault="00A534BE" w:rsidP="001735F0">
      <w:r>
        <w:t>- кликнуть на иконку «</w:t>
      </w:r>
      <w:r w:rsidR="001735F0">
        <w:t>Выйти</w:t>
      </w:r>
      <w:r>
        <w:t xml:space="preserve">» </w:t>
      </w:r>
      <w:r w:rsidR="001735F0">
        <w:t>слева под главным меню</w:t>
      </w:r>
    </w:p>
    <w:p w:rsidR="00A534BE" w:rsidRDefault="001735F0" w:rsidP="001735F0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10747" cy="700437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069" cy="70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F0" w:rsidRDefault="001735F0" w:rsidP="00A534BE"/>
    <w:sectPr w:rsidR="00173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D6666"/>
    <w:multiLevelType w:val="hybridMultilevel"/>
    <w:tmpl w:val="CEC046FC"/>
    <w:lvl w:ilvl="0" w:tplc="94C4B1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F24D0"/>
    <w:multiLevelType w:val="hybridMultilevel"/>
    <w:tmpl w:val="0232906C"/>
    <w:lvl w:ilvl="0" w:tplc="D41AA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953144"/>
    <w:multiLevelType w:val="hybridMultilevel"/>
    <w:tmpl w:val="A27C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F1F83"/>
    <w:multiLevelType w:val="hybridMultilevel"/>
    <w:tmpl w:val="0F94D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F0337"/>
    <w:multiLevelType w:val="hybridMultilevel"/>
    <w:tmpl w:val="1886147E"/>
    <w:lvl w:ilvl="0" w:tplc="44E69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FAA"/>
    <w:rsid w:val="00027D0D"/>
    <w:rsid w:val="000524DF"/>
    <w:rsid w:val="000956A2"/>
    <w:rsid w:val="00132C5D"/>
    <w:rsid w:val="001735F0"/>
    <w:rsid w:val="00180A86"/>
    <w:rsid w:val="00180E44"/>
    <w:rsid w:val="003B6612"/>
    <w:rsid w:val="0056279E"/>
    <w:rsid w:val="009042DD"/>
    <w:rsid w:val="009748CE"/>
    <w:rsid w:val="00A534BE"/>
    <w:rsid w:val="00CC7DC0"/>
    <w:rsid w:val="00CF24B5"/>
    <w:rsid w:val="00F3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59DCDD-3048-4D68-BB9C-A7277660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D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D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F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F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0F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7D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D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3B66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lesgaft.spb.ru/user/" TargetMode="External"/><Relationship Id="rId29" Type="http://schemas.openxmlformats.org/officeDocument/2006/relationships/image" Target="media/image21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lesgaft-univer.ru/user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hyperlink" Target="http://lesgaft-univer.ru/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F6907-5D27-43FB-8A24-73432C46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1508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kurl</dc:creator>
  <cp:lastModifiedBy>1</cp:lastModifiedBy>
  <cp:revision>4</cp:revision>
  <dcterms:created xsi:type="dcterms:W3CDTF">2015-01-27T11:45:00Z</dcterms:created>
  <dcterms:modified xsi:type="dcterms:W3CDTF">2016-01-19T11:40:00Z</dcterms:modified>
</cp:coreProperties>
</file>