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5C" w:rsidRDefault="002C365C" w:rsidP="002C365C">
      <w:pPr>
        <w:spacing w:after="0" w:line="240" w:lineRule="auto"/>
        <w:ind w:left="2832" w:firstLine="1988"/>
        <w:jc w:val="center"/>
        <w:rPr>
          <w:rFonts w:ascii="Times New Roman" w:hAnsi="Times New Roman"/>
          <w:sz w:val="28"/>
        </w:rPr>
      </w:pPr>
      <w:r w:rsidRPr="000A2C54">
        <w:rPr>
          <w:rFonts w:ascii="Times New Roman" w:hAnsi="Times New Roman"/>
          <w:sz w:val="28"/>
        </w:rPr>
        <w:t>Приложение</w:t>
      </w:r>
    </w:p>
    <w:p w:rsidR="002C365C" w:rsidRDefault="002C365C" w:rsidP="002C365C">
      <w:pPr>
        <w:spacing w:after="0" w:line="240" w:lineRule="auto"/>
        <w:ind w:left="2832" w:firstLine="1988"/>
        <w:jc w:val="center"/>
        <w:rPr>
          <w:rFonts w:ascii="Times New Roman" w:hAnsi="Times New Roman"/>
          <w:sz w:val="28"/>
        </w:rPr>
      </w:pPr>
    </w:p>
    <w:p w:rsidR="002C365C" w:rsidRDefault="002C365C" w:rsidP="002C365C">
      <w:pPr>
        <w:spacing w:after="0" w:line="240" w:lineRule="auto"/>
        <w:ind w:left="2832" w:firstLine="1988"/>
        <w:jc w:val="center"/>
        <w:rPr>
          <w:rFonts w:ascii="Times New Roman" w:hAnsi="Times New Roman"/>
          <w:sz w:val="28"/>
        </w:rPr>
      </w:pPr>
      <w:r w:rsidRPr="00A74F4A">
        <w:rPr>
          <w:rFonts w:ascii="Times New Roman" w:hAnsi="Times New Roman"/>
          <w:sz w:val="28"/>
        </w:rPr>
        <w:t>УТВЕРЖДЕН</w:t>
      </w:r>
    </w:p>
    <w:p w:rsidR="002C365C" w:rsidRDefault="002C365C" w:rsidP="002C365C">
      <w:pPr>
        <w:spacing w:after="0" w:line="240" w:lineRule="auto"/>
        <w:ind w:left="2832" w:firstLine="1988"/>
        <w:jc w:val="center"/>
        <w:rPr>
          <w:rFonts w:ascii="Times New Roman" w:hAnsi="Times New Roman"/>
          <w:sz w:val="28"/>
        </w:rPr>
      </w:pPr>
      <w:r w:rsidRPr="00A74F4A">
        <w:rPr>
          <w:rFonts w:ascii="Times New Roman" w:hAnsi="Times New Roman"/>
          <w:sz w:val="28"/>
        </w:rPr>
        <w:t xml:space="preserve">приказом Министерства образования </w:t>
      </w:r>
    </w:p>
    <w:p w:rsidR="002C365C" w:rsidRDefault="002C365C" w:rsidP="002C365C">
      <w:pPr>
        <w:spacing w:after="0" w:line="240" w:lineRule="auto"/>
        <w:ind w:left="2832" w:firstLine="1988"/>
        <w:jc w:val="center"/>
        <w:rPr>
          <w:rFonts w:ascii="Times New Roman" w:hAnsi="Times New Roman"/>
          <w:sz w:val="28"/>
        </w:rPr>
      </w:pPr>
      <w:r w:rsidRPr="00A74F4A">
        <w:rPr>
          <w:rFonts w:ascii="Times New Roman" w:hAnsi="Times New Roman"/>
          <w:sz w:val="28"/>
        </w:rPr>
        <w:t>и науки Российской Федерации</w:t>
      </w:r>
    </w:p>
    <w:p w:rsidR="002C365C" w:rsidRPr="000A2C54" w:rsidRDefault="002C365C" w:rsidP="002C365C">
      <w:pPr>
        <w:spacing w:after="0" w:line="240" w:lineRule="auto"/>
        <w:ind w:left="2832" w:firstLine="1988"/>
        <w:jc w:val="center"/>
        <w:rPr>
          <w:rFonts w:ascii="Times New Roman" w:hAnsi="Times New Roman"/>
          <w:sz w:val="28"/>
        </w:rPr>
      </w:pPr>
      <w:r w:rsidRPr="00A74F4A">
        <w:rPr>
          <w:rFonts w:ascii="Times New Roman" w:hAnsi="Times New Roman"/>
          <w:sz w:val="28"/>
        </w:rPr>
        <w:t>от «____»__________201</w:t>
      </w:r>
      <w:r>
        <w:rPr>
          <w:rFonts w:ascii="Times New Roman" w:hAnsi="Times New Roman"/>
          <w:sz w:val="28"/>
        </w:rPr>
        <w:t>7</w:t>
      </w:r>
      <w:r w:rsidRPr="00A74F4A">
        <w:rPr>
          <w:rFonts w:ascii="Times New Roman" w:hAnsi="Times New Roman"/>
          <w:sz w:val="28"/>
        </w:rPr>
        <w:t xml:space="preserve"> г. №____</w:t>
      </w:r>
    </w:p>
    <w:p w:rsidR="002C365C" w:rsidRPr="000A2C54" w:rsidRDefault="002C365C" w:rsidP="002C365C">
      <w:pPr>
        <w:spacing w:after="0" w:line="240" w:lineRule="auto"/>
        <w:rPr>
          <w:rFonts w:ascii="Times New Roman" w:hAnsi="Times New Roman"/>
        </w:rPr>
      </w:pPr>
    </w:p>
    <w:p w:rsidR="002C365C" w:rsidRDefault="002C365C" w:rsidP="002C365C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C365C" w:rsidRPr="000A2C54" w:rsidRDefault="002C365C" w:rsidP="002C365C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C365C" w:rsidRPr="000A2C54" w:rsidRDefault="002C365C" w:rsidP="002C365C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  <w:r w:rsidRPr="000A2C54">
        <w:rPr>
          <w:rFonts w:ascii="Times New Roman" w:hAnsi="Times New Roman"/>
          <w:sz w:val="28"/>
        </w:rPr>
        <w:t xml:space="preserve">Федеральный государственный образовательный стандарт </w:t>
      </w:r>
    </w:p>
    <w:p w:rsidR="002C365C" w:rsidRPr="000A2C54" w:rsidRDefault="002C365C" w:rsidP="002C365C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  <w:r w:rsidRPr="000A2C54">
        <w:rPr>
          <w:rFonts w:ascii="Times New Roman" w:hAnsi="Times New Roman"/>
          <w:sz w:val="28"/>
        </w:rPr>
        <w:t>высшего образования</w:t>
      </w:r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бакалавриат</w:t>
      </w:r>
      <w:proofErr w:type="spellEnd"/>
      <w:r w:rsidRPr="000A2C54">
        <w:rPr>
          <w:rFonts w:ascii="Times New Roman" w:hAnsi="Times New Roman"/>
          <w:sz w:val="28"/>
        </w:rPr>
        <w:t xml:space="preserve"> по направлению подготовки</w:t>
      </w:r>
    </w:p>
    <w:p w:rsidR="002C365C" w:rsidRPr="00261835" w:rsidRDefault="002C365C" w:rsidP="002C365C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  <w:r w:rsidRPr="00877AFF">
        <w:rPr>
          <w:rFonts w:ascii="Times New Roman" w:hAnsi="Times New Roman"/>
          <w:sz w:val="28"/>
        </w:rPr>
        <w:t>49.03.0</w:t>
      </w:r>
      <w:r>
        <w:rPr>
          <w:rFonts w:ascii="Times New Roman" w:hAnsi="Times New Roman"/>
          <w:sz w:val="28"/>
        </w:rPr>
        <w:t>4 Спорт</w:t>
      </w:r>
    </w:p>
    <w:p w:rsidR="002C365C" w:rsidRPr="000A2C54" w:rsidRDefault="002C365C" w:rsidP="002C365C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C365C" w:rsidRPr="000A2C54" w:rsidRDefault="002C365C" w:rsidP="002C365C">
      <w:pPr>
        <w:pStyle w:val="2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C365C" w:rsidRDefault="002C365C" w:rsidP="002C365C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C365C" w:rsidRPr="000A2C54" w:rsidRDefault="002C365C" w:rsidP="002C365C">
      <w:pPr>
        <w:pStyle w:val="ConsPlusNormal"/>
        <w:widowControl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2C365C" w:rsidRPr="0036626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1.1. Настоящий федеральный государственный образовательный стандарт высшего образования (далее –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2C54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Pr="000A2C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C54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Pr="0036626E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877AFF">
        <w:rPr>
          <w:rFonts w:ascii="Times New Roman" w:hAnsi="Times New Roman"/>
          <w:sz w:val="28"/>
        </w:rPr>
        <w:t>49.03.0</w:t>
      </w:r>
      <w:r>
        <w:rPr>
          <w:rFonts w:ascii="Times New Roman" w:hAnsi="Times New Roman"/>
          <w:sz w:val="28"/>
        </w:rPr>
        <w:t>4 Спорт</w:t>
      </w:r>
      <w:r w:rsidRPr="0036626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36626E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Pr="0036626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6626E">
        <w:rPr>
          <w:rFonts w:ascii="Times New Roman" w:hAnsi="Times New Roman" w:cs="Times New Roman"/>
          <w:sz w:val="28"/>
          <w:szCs w:val="28"/>
        </w:rPr>
        <w:t>, направление подготовки).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26E">
        <w:rPr>
          <w:rFonts w:ascii="Times New Roman" w:hAnsi="Times New Roman" w:cs="Times New Roman"/>
          <w:sz w:val="28"/>
          <w:szCs w:val="28"/>
        </w:rPr>
        <w:t xml:space="preserve">1.2. Получение образования по программе </w:t>
      </w:r>
      <w:proofErr w:type="spellStart"/>
      <w:r w:rsidRPr="0036626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6626E">
        <w:rPr>
          <w:rFonts w:ascii="Times New Roman" w:hAnsi="Times New Roman" w:cs="Times New Roman"/>
          <w:sz w:val="28"/>
          <w:szCs w:val="28"/>
        </w:rPr>
        <w:t xml:space="preserve"> допускается только в образовательной организации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682">
        <w:rPr>
          <w:rFonts w:ascii="Times New Roman" w:hAnsi="Times New Roman" w:cs="Times New Roman"/>
          <w:sz w:val="28"/>
          <w:szCs w:val="28"/>
        </w:rPr>
        <w:t xml:space="preserve">образования (далее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>рганизация).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 xml:space="preserve">Обучение по программе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в Организации может осуществляться в </w:t>
      </w:r>
      <w:r w:rsidRPr="00710682">
        <w:rPr>
          <w:rFonts w:ascii="Times New Roman" w:hAnsi="Times New Roman"/>
          <w:sz w:val="28"/>
        </w:rPr>
        <w:t>очной, очно-заочной и заочной формах</w:t>
      </w:r>
      <w:r w:rsidRPr="007106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1.4.Содержание высшего образования по направлению подготовки определяется программой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– компетенции). 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Организация разрабатывает программу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в соответствии с ФГОСВО и с учетом соответствующей примерной основной образовательной программы, включенной в реестр примерных основных образовательных программ (далее соответственно – ПООП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,).</w:t>
      </w:r>
      <w:proofErr w:type="gramEnd"/>
    </w:p>
    <w:p w:rsidR="003E0B0E" w:rsidRPr="00710682" w:rsidRDefault="002C365C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3E0B0E" w:rsidRPr="00710682"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proofErr w:type="spellStart"/>
      <w:r w:rsidR="003E0B0E"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E0B0E" w:rsidRPr="00710682">
        <w:rPr>
          <w:rFonts w:ascii="Times New Roman" w:hAnsi="Times New Roman" w:cs="Times New Roman"/>
          <w:sz w:val="28"/>
          <w:szCs w:val="28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3E0B0E" w:rsidRPr="00710682" w:rsidRDefault="003E0B0E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– инвалиды и лица с ОВЗ), должны предусматривать возможность приема-передачи информации в доступных для них формах. </w:t>
      </w:r>
    </w:p>
    <w:p w:rsidR="002C365C" w:rsidRPr="00710682" w:rsidRDefault="002C365C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1.6. </w:t>
      </w:r>
      <w:r w:rsidR="003E0B0E" w:rsidRPr="00710682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proofErr w:type="spellStart"/>
      <w:r w:rsidR="003E0B0E"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E0B0E" w:rsidRPr="00710682">
        <w:rPr>
          <w:rFonts w:ascii="Times New Roman" w:hAnsi="Times New Roman" w:cs="Times New Roman"/>
          <w:sz w:val="28"/>
          <w:szCs w:val="28"/>
        </w:rPr>
        <w:t xml:space="preserve"> осуществляется Организацией как самостоятельно</w:t>
      </w:r>
      <w:r w:rsidR="003E0B0E" w:rsidRPr="00D01902">
        <w:rPr>
          <w:rFonts w:ascii="Times New Roman" w:hAnsi="Times New Roman" w:cs="Times New Roman"/>
          <w:sz w:val="28"/>
          <w:szCs w:val="28"/>
        </w:rPr>
        <w:t>, так и посредством сетевой формы.</w:t>
      </w:r>
    </w:p>
    <w:p w:rsidR="002C365C" w:rsidRPr="00D0190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1.7. </w:t>
      </w:r>
      <w:r w:rsidR="003E0B0E" w:rsidRPr="00D01902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3E0B0E" w:rsidRPr="00D0190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E0B0E" w:rsidRPr="00D01902">
        <w:rPr>
          <w:rFonts w:ascii="Times New Roman" w:hAnsi="Times New Roman" w:cs="Times New Roman"/>
          <w:sz w:val="28"/>
          <w:szCs w:val="28"/>
        </w:rPr>
        <w:t xml:space="preserve"> реализуется на государственном языке</w:t>
      </w:r>
      <w:r w:rsidR="003E0B0E" w:rsidRPr="009C35B6">
        <w:rPr>
          <w:rFonts w:ascii="Times New Roman" w:hAnsi="Times New Roman" w:cs="Times New Roman"/>
          <w:sz w:val="28"/>
          <w:szCs w:val="28"/>
        </w:rPr>
        <w:t xml:space="preserve"> Российской Федерации, если иное не определено </w:t>
      </w:r>
      <w:r w:rsidR="003E0B0E" w:rsidRPr="00710682">
        <w:rPr>
          <w:rFonts w:ascii="Times New Roman" w:hAnsi="Times New Roman" w:cs="Times New Roman"/>
          <w:sz w:val="28"/>
          <w:szCs w:val="28"/>
        </w:rPr>
        <w:t>локальным нормативным актом Организации</w:t>
      </w:r>
      <w:r w:rsidR="003E0B0E" w:rsidRPr="00710682">
        <w:rPr>
          <w:rStyle w:val="a5"/>
          <w:rFonts w:ascii="Times New Roman" w:hAnsi="Times New Roman"/>
          <w:sz w:val="28"/>
          <w:szCs w:val="28"/>
        </w:rPr>
        <w:footnoteReference w:id="1"/>
      </w:r>
      <w:r w:rsidR="003E0B0E" w:rsidRPr="00710682">
        <w:rPr>
          <w:rFonts w:ascii="Times New Roman" w:hAnsi="Times New Roman" w:cs="Times New Roman"/>
          <w:sz w:val="28"/>
          <w:szCs w:val="28"/>
        </w:rPr>
        <w:t>.</w:t>
      </w:r>
    </w:p>
    <w:p w:rsidR="003E0B0E" w:rsidRPr="00710682" w:rsidRDefault="002C365C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02">
        <w:rPr>
          <w:rFonts w:ascii="Times New Roman" w:hAnsi="Times New Roman" w:cs="Times New Roman"/>
          <w:sz w:val="28"/>
          <w:szCs w:val="28"/>
        </w:rPr>
        <w:t xml:space="preserve">1.8. </w:t>
      </w:r>
      <w:r w:rsidR="003E0B0E" w:rsidRPr="00710682">
        <w:rPr>
          <w:rFonts w:ascii="Times New Roman" w:hAnsi="Times New Roman" w:cs="Times New Roman"/>
          <w:sz w:val="28"/>
          <w:szCs w:val="28"/>
        </w:rPr>
        <w:t xml:space="preserve">Срок получения образования по программе </w:t>
      </w:r>
      <w:proofErr w:type="spellStart"/>
      <w:r w:rsidR="003E0B0E"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E0B0E" w:rsidRPr="00710682">
        <w:rPr>
          <w:rFonts w:ascii="Times New Roman" w:hAnsi="Times New Roman" w:cs="Times New Roman"/>
          <w:sz w:val="28"/>
          <w:szCs w:val="28"/>
        </w:rPr>
        <w:t xml:space="preserve"> (вне зависимости от применяемых образовательных технологий):</w:t>
      </w:r>
    </w:p>
    <w:p w:rsidR="003E0B0E" w:rsidRPr="00710682" w:rsidRDefault="003E0B0E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Pr="00710682">
        <w:rPr>
          <w:rFonts w:ascii="Times New Roman" w:hAnsi="Times New Roman"/>
          <w:sz w:val="28"/>
        </w:rPr>
        <w:t xml:space="preserve">4 </w:t>
      </w:r>
      <w:r w:rsidRPr="00710682">
        <w:rPr>
          <w:rFonts w:ascii="Times New Roman" w:hAnsi="Times New Roman" w:cs="Times New Roman"/>
          <w:sz w:val="28"/>
          <w:szCs w:val="28"/>
        </w:rPr>
        <w:t>года;</w:t>
      </w:r>
    </w:p>
    <w:p w:rsidR="003E0B0E" w:rsidRPr="00710682" w:rsidRDefault="003E0B0E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710682">
        <w:rPr>
          <w:rFonts w:ascii="Times New Roman" w:hAnsi="Times New Roman" w:cs="Times New Roman"/>
          <w:sz w:val="28"/>
          <w:szCs w:val="28"/>
        </w:rPr>
        <w:t>в очно-заочной или заочной формах обучения увеличивается не менее чем на 6 месяцев и не более чем на 1 год по сравнению со сроком получения образования в очной форме обучения;</w:t>
      </w:r>
      <w:proofErr w:type="gramEnd"/>
    </w:p>
    <w:p w:rsidR="003E0B0E" w:rsidRPr="00710682" w:rsidRDefault="003E0B0E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инвалидов и лиц с ОВЗ может быть увеличен по их заявлению не более чем на 1 год </w:t>
      </w:r>
      <w:r w:rsidRPr="00710682">
        <w:rPr>
          <w:rFonts w:ascii="Times New Roman" w:hAnsi="Times New Roman"/>
          <w:sz w:val="28"/>
        </w:rPr>
        <w:t>по сравнению со сроком получения образования для соответствующей формы обучения</w:t>
      </w:r>
      <w:r w:rsidRPr="00710682">
        <w:rPr>
          <w:rFonts w:ascii="Times New Roman" w:hAnsi="Times New Roman" w:cs="Times New Roman"/>
          <w:sz w:val="28"/>
          <w:szCs w:val="28"/>
        </w:rPr>
        <w:t>.</w:t>
      </w:r>
    </w:p>
    <w:p w:rsidR="003E0B0E" w:rsidRPr="00710682" w:rsidRDefault="002C365C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1.9. </w:t>
      </w:r>
      <w:r w:rsidR="003E0B0E" w:rsidRPr="00710682">
        <w:rPr>
          <w:rFonts w:ascii="Times New Roman" w:hAnsi="Times New Roman" w:cs="Times New Roman"/>
          <w:sz w:val="28"/>
          <w:szCs w:val="28"/>
        </w:rPr>
        <w:t xml:space="preserve">Объем программы </w:t>
      </w:r>
      <w:proofErr w:type="spellStart"/>
      <w:r w:rsidR="003E0B0E"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E0B0E" w:rsidRPr="0071068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E0B0E" w:rsidRPr="00710682">
        <w:rPr>
          <w:rFonts w:ascii="Times New Roman" w:hAnsi="Times New Roman"/>
          <w:sz w:val="28"/>
        </w:rPr>
        <w:t>240</w:t>
      </w:r>
      <w:r w:rsidR="003E0B0E" w:rsidRPr="00710682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3E0B0E" w:rsidRPr="00710682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proofErr w:type="gramStart"/>
      <w:r w:rsidR="003E0B0E" w:rsidRPr="0071068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E0B0E" w:rsidRPr="0071068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E0B0E" w:rsidRPr="00710682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="003E0B0E" w:rsidRPr="00710682">
        <w:rPr>
          <w:rFonts w:ascii="Times New Roman" w:hAnsi="Times New Roman" w:cs="Times New Roman"/>
          <w:sz w:val="28"/>
          <w:szCs w:val="28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 w:rsidR="003E0B0E"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E0B0E" w:rsidRPr="00710682">
        <w:rPr>
          <w:rFonts w:ascii="Times New Roman" w:hAnsi="Times New Roman" w:cs="Times New Roman"/>
          <w:sz w:val="28"/>
          <w:szCs w:val="28"/>
        </w:rPr>
        <w:t xml:space="preserve"> с использованием сетевой формы, реализации программы </w:t>
      </w:r>
      <w:proofErr w:type="spellStart"/>
      <w:r w:rsidR="003E0B0E"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E0B0E" w:rsidRPr="0071068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</w:t>
      </w:r>
    </w:p>
    <w:p w:rsidR="003E0B0E" w:rsidRPr="00710682" w:rsidRDefault="003E0B0E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lastRenderedPageBreak/>
        <w:t xml:space="preserve">Объем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>, реализуемый за один учебный год, составляет не более 70 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с использованием сетевой формы, реализации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>.</w:t>
      </w:r>
    </w:p>
    <w:p w:rsidR="002C365C" w:rsidRPr="00710682" w:rsidRDefault="002C365C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1.10. </w:t>
      </w:r>
      <w:r w:rsidR="003E0B0E" w:rsidRPr="00710682">
        <w:rPr>
          <w:rFonts w:ascii="Times New Roman" w:hAnsi="Times New Roman" w:cs="Times New Roman"/>
          <w:sz w:val="28"/>
          <w:szCs w:val="28"/>
        </w:rPr>
        <w:t>Организация самостоятельно определяет в пределах сроков и объемов, установленных пунктами 1.</w:t>
      </w:r>
      <w:r w:rsidR="003E0B0E">
        <w:rPr>
          <w:rFonts w:ascii="Times New Roman" w:hAnsi="Times New Roman" w:cs="Times New Roman"/>
          <w:sz w:val="28"/>
          <w:szCs w:val="28"/>
        </w:rPr>
        <w:t>8</w:t>
      </w:r>
      <w:r w:rsidR="003E0B0E" w:rsidRPr="00710682">
        <w:rPr>
          <w:rFonts w:ascii="Times New Roman" w:hAnsi="Times New Roman" w:cs="Times New Roman"/>
          <w:sz w:val="28"/>
          <w:szCs w:val="28"/>
        </w:rPr>
        <w:t xml:space="preserve"> и 1.</w:t>
      </w:r>
      <w:r w:rsidR="003E0B0E">
        <w:rPr>
          <w:rFonts w:ascii="Times New Roman" w:hAnsi="Times New Roman" w:cs="Times New Roman"/>
          <w:sz w:val="28"/>
          <w:szCs w:val="28"/>
        </w:rPr>
        <w:t>9</w:t>
      </w:r>
      <w:r w:rsidR="003E0B0E" w:rsidRPr="00710682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3E0B0E" w:rsidRPr="0071068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E0B0E" w:rsidRPr="00710682">
        <w:rPr>
          <w:rFonts w:ascii="Times New Roman" w:hAnsi="Times New Roman" w:cs="Times New Roman"/>
          <w:sz w:val="28"/>
          <w:szCs w:val="28"/>
        </w:rPr>
        <w:t>:</w:t>
      </w:r>
    </w:p>
    <w:p w:rsidR="003E0B0E" w:rsidRPr="00710682" w:rsidRDefault="003E0B0E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срок получения образования по программе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</w:t>
      </w:r>
      <w:r w:rsidRPr="00710682">
        <w:rPr>
          <w:rFonts w:ascii="Times New Roman" w:hAnsi="Times New Roman"/>
          <w:sz w:val="28"/>
        </w:rPr>
        <w:t>в очно-заочной или заочной формах обучения, а также</w:t>
      </w:r>
      <w:r w:rsidRPr="0071068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</w:t>
      </w:r>
      <w:r>
        <w:rPr>
          <w:rFonts w:ascii="Times New Roman" w:hAnsi="Times New Roman" w:cs="Times New Roman"/>
          <w:sz w:val="28"/>
          <w:szCs w:val="28"/>
        </w:rPr>
        <w:t>, в том числе при ускоренном обучении</w:t>
      </w:r>
      <w:r w:rsidRPr="00710682">
        <w:rPr>
          <w:rFonts w:ascii="Times New Roman" w:hAnsi="Times New Roman" w:cs="Times New Roman"/>
          <w:sz w:val="28"/>
          <w:szCs w:val="28"/>
        </w:rPr>
        <w:t>;</w:t>
      </w:r>
    </w:p>
    <w:p w:rsidR="003E0B0E" w:rsidRPr="00710682" w:rsidRDefault="003E0B0E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объем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>, реализуемый за один учебный год.</w:t>
      </w:r>
    </w:p>
    <w:p w:rsidR="003E0B0E" w:rsidRDefault="002C365C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1.11. </w:t>
      </w:r>
      <w:r w:rsidR="003E0B0E" w:rsidRPr="00710682">
        <w:rPr>
          <w:rFonts w:ascii="Times New Roman" w:hAnsi="Times New Roman" w:cs="Times New Roman"/>
          <w:sz w:val="28"/>
          <w:szCs w:val="28"/>
        </w:rPr>
        <w:t>Области профессиональной деятельности</w:t>
      </w:r>
      <w:r w:rsidR="003E0B0E" w:rsidRPr="00710682">
        <w:rPr>
          <w:rStyle w:val="a5"/>
          <w:rFonts w:ascii="Times New Roman" w:hAnsi="Times New Roman"/>
          <w:sz w:val="28"/>
          <w:szCs w:val="28"/>
        </w:rPr>
        <w:footnoteReference w:id="2"/>
      </w:r>
      <w:r w:rsidR="003E0B0E" w:rsidRPr="00710682">
        <w:rPr>
          <w:rFonts w:ascii="Times New Roman" w:hAnsi="Times New Roman" w:cs="Times New Roman"/>
          <w:sz w:val="28"/>
          <w:szCs w:val="28"/>
        </w:rPr>
        <w:t xml:space="preserve"> и (или) сферы профессиональной деятельности, в которых выпускники, освоившие программу </w:t>
      </w:r>
      <w:proofErr w:type="spellStart"/>
      <w:r w:rsidR="003E0B0E"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E0B0E" w:rsidRPr="00710682">
        <w:rPr>
          <w:rFonts w:ascii="Times New Roman" w:hAnsi="Times New Roman" w:cs="Times New Roman"/>
          <w:sz w:val="28"/>
          <w:szCs w:val="28"/>
        </w:rPr>
        <w:t xml:space="preserve">, могут осуществлять профессиональную деятельность: </w:t>
      </w:r>
    </w:p>
    <w:p w:rsidR="003E0B0E" w:rsidRPr="001972D4" w:rsidRDefault="003E0B0E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972D4">
        <w:rPr>
          <w:rFonts w:ascii="Times New Roman" w:hAnsi="Times New Roman"/>
          <w:sz w:val="28"/>
        </w:rPr>
        <w:t xml:space="preserve">01 Образование и наука (в сфере </w:t>
      </w:r>
      <w:r w:rsidRPr="001972D4">
        <w:rPr>
          <w:rFonts w:ascii="Times New Roman" w:hAnsi="Times New Roman" w:cs="Times New Roman"/>
          <w:sz w:val="28"/>
        </w:rPr>
        <w:t>дополнительного образования  в области физической культуры и спорта, в</w:t>
      </w:r>
      <w:r w:rsidRPr="001972D4">
        <w:rPr>
          <w:rFonts w:ascii="Times New Roman" w:hAnsi="Times New Roman" w:cs="Times New Roman"/>
          <w:sz w:val="28"/>
          <w:szCs w:val="28"/>
        </w:rPr>
        <w:t xml:space="preserve"> сфере </w:t>
      </w:r>
      <w:r w:rsidRPr="001972D4">
        <w:rPr>
          <w:rFonts w:ascii="Times New Roman" w:hAnsi="Times New Roman"/>
          <w:sz w:val="28"/>
        </w:rPr>
        <w:t>научных исследований</w:t>
      </w:r>
      <w:r w:rsidRPr="001972D4">
        <w:rPr>
          <w:rFonts w:ascii="Times New Roman" w:hAnsi="Times New Roman" w:cs="Times New Roman"/>
          <w:sz w:val="28"/>
        </w:rPr>
        <w:t xml:space="preserve">); </w:t>
      </w:r>
    </w:p>
    <w:p w:rsidR="003E0B0E" w:rsidRPr="001972D4" w:rsidRDefault="003E0B0E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</w:rPr>
        <w:t>05 Физическая культура и спорт (</w:t>
      </w:r>
      <w:r w:rsidRPr="001972D4">
        <w:rPr>
          <w:rFonts w:ascii="Times New Roman" w:hAnsi="Times New Roman"/>
          <w:sz w:val="28"/>
        </w:rPr>
        <w:t xml:space="preserve">в сфере </w:t>
      </w:r>
      <w:r w:rsidRPr="001972D4">
        <w:rPr>
          <w:rFonts w:ascii="Times New Roman" w:hAnsi="Times New Roman" w:cs="Times New Roman"/>
          <w:sz w:val="28"/>
        </w:rPr>
        <w:t>спортивной подготовки)</w:t>
      </w:r>
      <w:r w:rsidRPr="001972D4">
        <w:rPr>
          <w:rFonts w:ascii="Times New Roman" w:hAnsi="Times New Roman" w:cs="Times New Roman"/>
          <w:sz w:val="28"/>
          <w:szCs w:val="28"/>
        </w:rPr>
        <w:t>.</w:t>
      </w:r>
    </w:p>
    <w:p w:rsidR="003E0B0E" w:rsidRPr="000A2C54" w:rsidRDefault="003E0B0E" w:rsidP="003E0B0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в других</w:t>
      </w:r>
      <w:r w:rsidRPr="00710682">
        <w:rPr>
          <w:rFonts w:ascii="Times New Roman" w:hAnsi="Times New Roman" w:cs="Times New Roman"/>
          <w:sz w:val="28"/>
          <w:szCs w:val="28"/>
        </w:rPr>
        <w:t xml:space="preserve"> областях и (или) сферах</w:t>
      </w:r>
      <w:r w:rsidRPr="00F14139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0A2C54">
        <w:rPr>
          <w:rFonts w:ascii="Times New Roman" w:hAnsi="Times New Roman" w:cs="Times New Roman"/>
          <w:sz w:val="28"/>
          <w:szCs w:val="28"/>
        </w:rPr>
        <w:t xml:space="preserve"> при условии соответствия </w:t>
      </w:r>
      <w:r w:rsidRPr="009D15A0">
        <w:rPr>
          <w:rFonts w:ascii="Times New Roman" w:hAnsi="Times New Roman" w:cs="Times New Roman"/>
          <w:sz w:val="28"/>
          <w:szCs w:val="28"/>
        </w:rPr>
        <w:t xml:space="preserve">уровня их образования и </w:t>
      </w:r>
      <w:r w:rsidRPr="00311F4C">
        <w:rPr>
          <w:rFonts w:ascii="Times New Roman" w:hAnsi="Times New Roman" w:cs="Times New Roman"/>
          <w:sz w:val="28"/>
          <w:szCs w:val="28"/>
        </w:rPr>
        <w:t>полученных компетенций требованиям</w:t>
      </w:r>
      <w:r w:rsidRPr="009D15A0">
        <w:rPr>
          <w:rFonts w:ascii="Times New Roman" w:hAnsi="Times New Roman" w:cs="Times New Roman"/>
          <w:sz w:val="28"/>
          <w:szCs w:val="28"/>
        </w:rPr>
        <w:t xml:space="preserve"> к квалификации</w:t>
      </w:r>
      <w:r w:rsidRPr="000A2C54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3E0B0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A0">
        <w:rPr>
          <w:rFonts w:ascii="Times New Roman" w:hAnsi="Times New Roman"/>
          <w:sz w:val="28"/>
        </w:rPr>
        <w:t>1.1</w:t>
      </w:r>
      <w:r w:rsidR="003E0B0E">
        <w:rPr>
          <w:rFonts w:ascii="Times New Roman" w:hAnsi="Times New Roman"/>
          <w:sz w:val="28"/>
        </w:rPr>
        <w:t>2</w:t>
      </w:r>
      <w:r w:rsidRPr="009D15A0">
        <w:rPr>
          <w:rFonts w:ascii="Times New Roman" w:hAnsi="Times New Roman"/>
          <w:sz w:val="28"/>
        </w:rPr>
        <w:t xml:space="preserve">. </w:t>
      </w:r>
      <w:r w:rsidRPr="002E5019">
        <w:rPr>
          <w:rFonts w:ascii="Times New Roman" w:hAnsi="Times New Roman" w:cs="Times New Roman"/>
          <w:sz w:val="28"/>
          <w:szCs w:val="28"/>
        </w:rPr>
        <w:t xml:space="preserve">В рамках освоения программы </w:t>
      </w:r>
      <w:proofErr w:type="spellStart"/>
      <w:r w:rsidRPr="002E501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E5019">
        <w:rPr>
          <w:rFonts w:ascii="Times New Roman" w:hAnsi="Times New Roman" w:cs="Times New Roman"/>
          <w:sz w:val="28"/>
          <w:szCs w:val="28"/>
        </w:rPr>
        <w:t xml:space="preserve"> выпускники могут готовиться к решению задач профессиональной деятельности следующих типов: </w:t>
      </w:r>
    </w:p>
    <w:p w:rsidR="003E0B0E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 xml:space="preserve">тренерский, </w:t>
      </w:r>
    </w:p>
    <w:p w:rsidR="003E0B0E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 xml:space="preserve">организационно-методический, </w:t>
      </w:r>
    </w:p>
    <w:p w:rsidR="002C365C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>научно-исследовательский.</w:t>
      </w:r>
    </w:p>
    <w:p w:rsidR="002C365C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>1.1</w:t>
      </w:r>
      <w:r w:rsidR="003E0B0E" w:rsidRPr="001972D4">
        <w:rPr>
          <w:rFonts w:ascii="Times New Roman" w:hAnsi="Times New Roman" w:cs="Times New Roman"/>
          <w:sz w:val="28"/>
          <w:szCs w:val="28"/>
        </w:rPr>
        <w:t>3</w:t>
      </w:r>
      <w:r w:rsidRPr="001972D4">
        <w:rPr>
          <w:rFonts w:ascii="Times New Roman" w:hAnsi="Times New Roman" w:cs="Times New Roman"/>
          <w:sz w:val="28"/>
          <w:szCs w:val="28"/>
        </w:rPr>
        <w:t>.</w:t>
      </w:r>
      <w:r w:rsidRPr="001972D4">
        <w:rPr>
          <w:rFonts w:ascii="Times New Roman" w:hAnsi="Times New Roman"/>
          <w:sz w:val="28"/>
        </w:rPr>
        <w:t xml:space="preserve">При разработке программы </w:t>
      </w:r>
      <w:proofErr w:type="spellStart"/>
      <w:r w:rsidRPr="001972D4">
        <w:rPr>
          <w:rFonts w:ascii="Times New Roman" w:hAnsi="Times New Roman"/>
          <w:sz w:val="28"/>
        </w:rPr>
        <w:t>бакалавриата</w:t>
      </w:r>
      <w:proofErr w:type="spellEnd"/>
      <w:r w:rsidRPr="001972D4">
        <w:rPr>
          <w:rFonts w:ascii="Times New Roman" w:hAnsi="Times New Roman"/>
          <w:sz w:val="28"/>
        </w:rPr>
        <w:t xml:space="preserve"> Организация устанавливает</w:t>
      </w:r>
      <w:r>
        <w:rPr>
          <w:rFonts w:ascii="Times New Roman" w:hAnsi="Times New Roman"/>
          <w:sz w:val="28"/>
        </w:rPr>
        <w:t xml:space="preserve"> </w:t>
      </w:r>
      <w:r w:rsidRPr="0001797F">
        <w:rPr>
          <w:rFonts w:ascii="Times New Roman" w:hAnsi="Times New Roman"/>
          <w:sz w:val="28"/>
        </w:rPr>
        <w:t xml:space="preserve">направленность (профиль) программы </w:t>
      </w:r>
      <w:proofErr w:type="spellStart"/>
      <w:r w:rsidRPr="0001797F">
        <w:rPr>
          <w:rFonts w:ascii="Times New Roman" w:hAnsi="Times New Roman"/>
          <w:sz w:val="28"/>
        </w:rPr>
        <w:t>бакалавриата</w:t>
      </w:r>
      <w:proofErr w:type="spellEnd"/>
      <w:r w:rsidRPr="0001797F">
        <w:rPr>
          <w:rFonts w:ascii="Times New Roman" w:hAnsi="Times New Roman"/>
          <w:sz w:val="28"/>
        </w:rPr>
        <w:t xml:space="preserve">, которая конкретизирует </w:t>
      </w:r>
      <w:r w:rsidRPr="001972D4">
        <w:rPr>
          <w:rFonts w:ascii="Times New Roman" w:hAnsi="Times New Roman"/>
          <w:sz w:val="28"/>
        </w:rPr>
        <w:lastRenderedPageBreak/>
        <w:t xml:space="preserve">содержание программы </w:t>
      </w:r>
      <w:proofErr w:type="spellStart"/>
      <w:r w:rsidRPr="001972D4">
        <w:rPr>
          <w:rFonts w:ascii="Times New Roman" w:hAnsi="Times New Roman"/>
          <w:sz w:val="28"/>
        </w:rPr>
        <w:t>бакалавриата</w:t>
      </w:r>
      <w:proofErr w:type="spellEnd"/>
      <w:r w:rsidRPr="001972D4">
        <w:rPr>
          <w:rFonts w:ascii="Times New Roman" w:hAnsi="Times New Roman"/>
          <w:sz w:val="28"/>
        </w:rPr>
        <w:t xml:space="preserve"> в рамках направления подготовки путем </w:t>
      </w:r>
      <w:r w:rsidRPr="001972D4">
        <w:rPr>
          <w:rFonts w:ascii="Times New Roman" w:hAnsi="Times New Roman"/>
          <w:b/>
          <w:sz w:val="28"/>
        </w:rPr>
        <w:t>ориентации ее на</w:t>
      </w:r>
      <w:r w:rsidR="003E0B0E" w:rsidRPr="001972D4">
        <w:rPr>
          <w:rFonts w:ascii="Times New Roman" w:hAnsi="Times New Roman"/>
          <w:b/>
          <w:sz w:val="28"/>
        </w:rPr>
        <w:t xml:space="preserve"> </w:t>
      </w:r>
      <w:r w:rsidRPr="001972D4">
        <w:rPr>
          <w:rFonts w:ascii="Times New Roman" w:hAnsi="Times New Roman"/>
          <w:b/>
          <w:sz w:val="28"/>
        </w:rPr>
        <w:t>спортивную подготовку по виду спорта</w:t>
      </w:r>
      <w:r w:rsidR="000D0481" w:rsidRPr="001972D4">
        <w:rPr>
          <w:rFonts w:ascii="Times New Roman" w:hAnsi="Times New Roman"/>
          <w:b/>
          <w:sz w:val="28"/>
        </w:rPr>
        <w:t xml:space="preserve"> </w:t>
      </w:r>
      <w:r w:rsidR="000D0481" w:rsidRPr="001972D4">
        <w:rPr>
          <w:rFonts w:ascii="Times New Roman" w:hAnsi="Times New Roman" w:cs="Times New Roman"/>
          <w:b/>
          <w:sz w:val="28"/>
          <w:szCs w:val="28"/>
        </w:rPr>
        <w:t xml:space="preserve">(название вида спорта указывается в соответствии с Всероссийским </w:t>
      </w:r>
      <w:r w:rsidR="008D1F16" w:rsidRPr="001972D4">
        <w:rPr>
          <w:rFonts w:ascii="Times New Roman" w:hAnsi="Times New Roman" w:cs="Times New Roman"/>
          <w:b/>
          <w:sz w:val="28"/>
          <w:szCs w:val="28"/>
        </w:rPr>
        <w:t>реестром</w:t>
      </w:r>
      <w:r w:rsidR="000D0481" w:rsidRPr="001972D4">
        <w:rPr>
          <w:rFonts w:ascii="Times New Roman" w:hAnsi="Times New Roman" w:cs="Times New Roman"/>
          <w:b/>
          <w:sz w:val="28"/>
          <w:szCs w:val="28"/>
        </w:rPr>
        <w:t xml:space="preserve"> видов спорта)</w:t>
      </w:r>
      <w:r w:rsidRPr="001972D4">
        <w:rPr>
          <w:rFonts w:ascii="Times New Roman" w:hAnsi="Times New Roman"/>
          <w:b/>
          <w:sz w:val="28"/>
        </w:rPr>
        <w:t>.</w:t>
      </w:r>
    </w:p>
    <w:p w:rsidR="002C365C" w:rsidRPr="000A2C5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>1.1</w:t>
      </w:r>
      <w:r w:rsidR="003E0B0E" w:rsidRPr="001972D4">
        <w:rPr>
          <w:rFonts w:ascii="Times New Roman" w:hAnsi="Times New Roman" w:cs="Times New Roman"/>
          <w:sz w:val="28"/>
          <w:szCs w:val="28"/>
        </w:rPr>
        <w:t>4</w:t>
      </w:r>
      <w:r w:rsidRPr="001972D4">
        <w:rPr>
          <w:rFonts w:ascii="Times New Roman" w:hAnsi="Times New Roman" w:cs="Times New Roman"/>
          <w:sz w:val="28"/>
          <w:szCs w:val="28"/>
        </w:rPr>
        <w:t xml:space="preserve">. Программы </w:t>
      </w:r>
      <w:proofErr w:type="spellStart"/>
      <w:r w:rsidRPr="001972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72D4">
        <w:rPr>
          <w:rFonts w:ascii="Times New Roman" w:hAnsi="Times New Roman" w:cs="Times New Roman"/>
          <w:sz w:val="28"/>
          <w:szCs w:val="28"/>
        </w:rPr>
        <w:t>, содержащие сведения, составляющие</w:t>
      </w:r>
      <w:r w:rsidRPr="004614EB">
        <w:rPr>
          <w:rFonts w:ascii="Times New Roman" w:hAnsi="Times New Roman" w:cs="Times New Roman"/>
          <w:sz w:val="28"/>
          <w:szCs w:val="28"/>
        </w:rPr>
        <w:t xml:space="preserve">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2C365C" w:rsidRPr="000A2C5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65C" w:rsidRDefault="002C365C" w:rsidP="002C365C">
      <w:pPr>
        <w:pStyle w:val="ConsPlusNormal"/>
        <w:widowControl/>
        <w:numPr>
          <w:ilvl w:val="0"/>
          <w:numId w:val="1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Требования к структуре программы </w:t>
      </w:r>
      <w:proofErr w:type="spellStart"/>
      <w:r w:rsidRPr="000A2C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2C365C" w:rsidRPr="000A2C54" w:rsidRDefault="002C365C" w:rsidP="002C365C">
      <w:pPr>
        <w:pStyle w:val="ConsPlusNormal"/>
        <w:widowControl/>
        <w:spacing w:line="360" w:lineRule="auto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2C365C" w:rsidRPr="002206F5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6F5">
        <w:rPr>
          <w:rFonts w:ascii="Times New Roman" w:hAnsi="Times New Roman" w:cs="Times New Roman"/>
          <w:sz w:val="28"/>
          <w:szCs w:val="28"/>
        </w:rPr>
        <w:t xml:space="preserve">2.1. Структура программы </w:t>
      </w:r>
      <w:proofErr w:type="spellStart"/>
      <w:r w:rsidRPr="002206F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206F5">
        <w:rPr>
          <w:rFonts w:ascii="Times New Roman" w:hAnsi="Times New Roman" w:cs="Times New Roman"/>
          <w:sz w:val="28"/>
          <w:szCs w:val="28"/>
        </w:rPr>
        <w:t xml:space="preserve"> включает следующие блоки:</w:t>
      </w:r>
    </w:p>
    <w:p w:rsidR="002C365C" w:rsidRPr="000A2C5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6F5">
        <w:rPr>
          <w:rFonts w:ascii="Times New Roman" w:hAnsi="Times New Roman" w:cs="Times New Roman"/>
          <w:sz w:val="28"/>
          <w:szCs w:val="28"/>
        </w:rPr>
        <w:t>Блок 1 «Дисциплины (модули)»;</w:t>
      </w:r>
    </w:p>
    <w:p w:rsidR="002C365C" w:rsidRPr="000A2C5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>Блок 2 «Практика»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65C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3</w:t>
      </w:r>
      <w:r w:rsidRPr="000A2C54">
        <w:rPr>
          <w:rFonts w:ascii="Times New Roman" w:hAnsi="Times New Roman" w:cs="Times New Roman"/>
          <w:sz w:val="28"/>
          <w:szCs w:val="28"/>
        </w:rPr>
        <w:t xml:space="preserve"> «Государственная итоговая аттестация».</w:t>
      </w:r>
    </w:p>
    <w:p w:rsidR="002C365C" w:rsidRPr="000A2C5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65C" w:rsidRPr="000A2C54" w:rsidRDefault="002C365C" w:rsidP="002C365C">
      <w:pPr>
        <w:pStyle w:val="ConsPlusNormal"/>
        <w:keepNext/>
        <w:widowControl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Структура и объем программы </w:t>
      </w:r>
      <w:proofErr w:type="spellStart"/>
      <w:r w:rsidRPr="000A2C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2C365C" w:rsidRPr="000A2C54" w:rsidRDefault="002C365C" w:rsidP="002C365C">
      <w:pPr>
        <w:pStyle w:val="ConsPlusNormal"/>
        <w:keepNext/>
        <w:widowControl/>
        <w:spacing w:line="360" w:lineRule="auto"/>
        <w:ind w:right="42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5"/>
        <w:gridCol w:w="4235"/>
        <w:gridCol w:w="3828"/>
      </w:tblGrid>
      <w:tr w:rsidR="002C365C" w:rsidRPr="000A2C54" w:rsidTr="00A218FC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C" w:rsidRPr="000A2C54" w:rsidRDefault="002C365C" w:rsidP="00A218FC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программы </w:t>
            </w:r>
            <w:proofErr w:type="spellStart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5C" w:rsidRDefault="002C365C" w:rsidP="00A218FC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Объем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  <w:p w:rsidR="002C365C" w:rsidRPr="000A2C54" w:rsidRDefault="002C365C" w:rsidP="00A218FC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 xml:space="preserve">и ее блоков в </w:t>
            </w:r>
            <w:proofErr w:type="spellStart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365C" w:rsidRPr="000A2C54" w:rsidTr="00A218FC">
        <w:trPr>
          <w:trHeight w:val="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5C" w:rsidRPr="000A2C54" w:rsidRDefault="002C365C" w:rsidP="00A218FC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5C" w:rsidRPr="000A2C54" w:rsidRDefault="002C365C" w:rsidP="00A218F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Дисциплины (модули)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C" w:rsidRPr="008F229D" w:rsidRDefault="002C365C" w:rsidP="00A218FC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  <w:r w:rsidRPr="002E501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ED4E3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2C365C" w:rsidRPr="000A2C54" w:rsidTr="00A218FC">
        <w:trPr>
          <w:trHeight w:val="3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5C" w:rsidRPr="000A2C54" w:rsidRDefault="002C365C" w:rsidP="00A218FC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5C" w:rsidRPr="000A2C54" w:rsidRDefault="002C365C" w:rsidP="00A218F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C" w:rsidRPr="008F229D" w:rsidRDefault="002C365C" w:rsidP="00A218FC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  <w:r w:rsidRPr="002E501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ED4E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365C" w:rsidRPr="000A2C54" w:rsidTr="00A218FC">
        <w:trPr>
          <w:trHeight w:val="35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5C" w:rsidRPr="000A2C54" w:rsidRDefault="002C365C" w:rsidP="00A218FC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5C" w:rsidRPr="000A2C54" w:rsidRDefault="002C365C" w:rsidP="00A218F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C" w:rsidRPr="000A2C54" w:rsidRDefault="002C365C" w:rsidP="00A218FC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  <w:r w:rsidRPr="00E72D57">
              <w:rPr>
                <w:rFonts w:ascii="Times New Roman" w:hAnsi="Times New Roman"/>
                <w:sz w:val="28"/>
              </w:rPr>
              <w:t>9</w:t>
            </w:r>
          </w:p>
        </w:tc>
      </w:tr>
      <w:tr w:rsidR="002C365C" w:rsidRPr="000A2C54" w:rsidTr="00A218FC">
        <w:trPr>
          <w:trHeight w:val="56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5C" w:rsidRPr="000A2C54" w:rsidRDefault="002C365C" w:rsidP="00A218FC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программы </w:t>
            </w:r>
            <w:proofErr w:type="spellStart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C" w:rsidRPr="000A2C54" w:rsidRDefault="002C365C" w:rsidP="00A218FC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57">
              <w:rPr>
                <w:rFonts w:ascii="Times New Roman" w:hAnsi="Times New Roman"/>
                <w:sz w:val="28"/>
              </w:rPr>
              <w:t>240</w:t>
            </w:r>
          </w:p>
        </w:tc>
      </w:tr>
    </w:tbl>
    <w:p w:rsidR="002C365C" w:rsidRPr="000A2C5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65C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6F5">
        <w:rPr>
          <w:rFonts w:ascii="Times New Roman" w:hAnsi="Times New Roman" w:cs="Times New Roman"/>
          <w:sz w:val="28"/>
          <w:szCs w:val="28"/>
        </w:rPr>
        <w:t xml:space="preserve">2.2. Программа </w:t>
      </w:r>
      <w:proofErr w:type="spellStart"/>
      <w:r w:rsidRPr="002206F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206F5">
        <w:rPr>
          <w:rFonts w:ascii="Times New Roman" w:hAnsi="Times New Roman" w:cs="Times New Roman"/>
          <w:sz w:val="28"/>
          <w:szCs w:val="28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2C365C" w:rsidRPr="002206F5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6F5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06F5">
        <w:rPr>
          <w:rFonts w:ascii="Times New Roman" w:hAnsi="Times New Roman" w:cs="Times New Roman"/>
          <w:sz w:val="28"/>
          <w:szCs w:val="28"/>
        </w:rPr>
        <w:t xml:space="preserve">. Программа </w:t>
      </w:r>
      <w:proofErr w:type="spellStart"/>
      <w:r w:rsidRPr="002206F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206F5">
        <w:rPr>
          <w:rFonts w:ascii="Times New Roman" w:hAnsi="Times New Roman" w:cs="Times New Roman"/>
          <w:sz w:val="28"/>
          <w:szCs w:val="28"/>
        </w:rPr>
        <w:t xml:space="preserve"> должна обеспечивать реализацию дисциплин (модулей) по физической культуре и спорту:</w:t>
      </w:r>
    </w:p>
    <w:p w:rsidR="002C365C" w:rsidRPr="002206F5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6F5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w:anchor="sub_64" w:history="1">
        <w:r w:rsidRPr="002206F5">
          <w:rPr>
            <w:rFonts w:ascii="Times New Roman" w:hAnsi="Times New Roman" w:cs="Times New Roman"/>
            <w:sz w:val="28"/>
            <w:szCs w:val="28"/>
          </w:rPr>
          <w:t>Блока 1</w:t>
        </w:r>
      </w:hyperlink>
      <w:r w:rsidRPr="002206F5">
        <w:rPr>
          <w:rFonts w:ascii="Times New Roman" w:hAnsi="Times New Roman" w:cs="Times New Roman"/>
          <w:sz w:val="28"/>
          <w:szCs w:val="28"/>
        </w:rPr>
        <w:t xml:space="preserve"> «Дисциплины (модули)» в объеме не менее 2 </w:t>
      </w:r>
      <w:proofErr w:type="spellStart"/>
      <w:r w:rsidRPr="002206F5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2206F5">
        <w:rPr>
          <w:rFonts w:ascii="Times New Roman" w:hAnsi="Times New Roman" w:cs="Times New Roman"/>
          <w:sz w:val="28"/>
          <w:szCs w:val="28"/>
        </w:rPr>
        <w:t>.;</w:t>
      </w:r>
    </w:p>
    <w:p w:rsidR="002C365C" w:rsidRPr="002206F5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5E">
        <w:rPr>
          <w:rFonts w:ascii="Times New Roman" w:hAnsi="Times New Roman" w:cs="Times New Roman"/>
          <w:sz w:val="28"/>
          <w:szCs w:val="28"/>
        </w:rPr>
        <w:t>в о</w:t>
      </w:r>
      <w:r w:rsidRPr="002206F5">
        <w:rPr>
          <w:rFonts w:ascii="Times New Roman" w:hAnsi="Times New Roman" w:cs="Times New Roman"/>
          <w:sz w:val="28"/>
          <w:szCs w:val="28"/>
        </w:rPr>
        <w:t>бъеме не менее 328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06F5">
        <w:rPr>
          <w:rFonts w:ascii="Times New Roman" w:hAnsi="Times New Roman" w:cs="Times New Roman"/>
          <w:sz w:val="28"/>
          <w:szCs w:val="28"/>
        </w:rPr>
        <w:t xml:space="preserve">академических часов, которые являются обязательными для освоения, не переводятся в </w:t>
      </w:r>
      <w:proofErr w:type="spellStart"/>
      <w:r w:rsidRPr="002206F5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2206F5">
        <w:rPr>
          <w:rFonts w:ascii="Times New Roman" w:hAnsi="Times New Roman" w:cs="Times New Roman"/>
          <w:sz w:val="28"/>
          <w:szCs w:val="28"/>
        </w:rPr>
        <w:t xml:space="preserve">. и не включаются в объем программы </w:t>
      </w:r>
      <w:proofErr w:type="spellStart"/>
      <w:r w:rsidRPr="002206F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85FBF" w:rsidRPr="00D85FBF">
        <w:rPr>
          <w:rFonts w:ascii="Times New Roman" w:hAnsi="Times New Roman" w:cs="Times New Roman"/>
          <w:sz w:val="28"/>
          <w:szCs w:val="28"/>
        </w:rPr>
        <w:t xml:space="preserve"> </w:t>
      </w:r>
      <w:r w:rsidR="00D85FBF" w:rsidRPr="002206F5">
        <w:rPr>
          <w:rFonts w:ascii="Times New Roman" w:hAnsi="Times New Roman" w:cs="Times New Roman"/>
          <w:sz w:val="28"/>
          <w:szCs w:val="28"/>
        </w:rPr>
        <w:t>в рамках элективных дисциплин (</w:t>
      </w:r>
      <w:r w:rsidR="00D85FBF" w:rsidRPr="00B2025E">
        <w:rPr>
          <w:rFonts w:ascii="Times New Roman" w:hAnsi="Times New Roman" w:cs="Times New Roman"/>
          <w:sz w:val="28"/>
          <w:szCs w:val="28"/>
        </w:rPr>
        <w:t>модулей) в очной форме обучения</w:t>
      </w:r>
      <w:r w:rsidRPr="002206F5">
        <w:rPr>
          <w:rFonts w:ascii="Times New Roman" w:hAnsi="Times New Roman" w:cs="Times New Roman"/>
          <w:sz w:val="28"/>
          <w:szCs w:val="28"/>
        </w:rPr>
        <w:t>.</w:t>
      </w:r>
    </w:p>
    <w:p w:rsidR="002C365C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Дисциплины (модули) по </w:t>
      </w:r>
      <w:r w:rsidRPr="00764BEF">
        <w:rPr>
          <w:rFonts w:ascii="Times New Roman" w:hAnsi="Times New Roman" w:cs="Times New Roman"/>
          <w:sz w:val="28"/>
          <w:szCs w:val="28"/>
        </w:rPr>
        <w:t>физической культуре и спорту реализуются в порядке, установленном Организацией. Для инвалидов и лиц с ОВЗ Организация</w:t>
      </w:r>
      <w:r w:rsidRPr="000A2C54">
        <w:rPr>
          <w:rFonts w:ascii="Times New Roman" w:hAnsi="Times New Roman" w:cs="Times New Roman"/>
          <w:sz w:val="28"/>
          <w:szCs w:val="28"/>
        </w:rPr>
        <w:t xml:space="preserve"> устанавливает особый порядок освоения дисциплин (модулей) по физической культуре и спорту с учетом состояния их здоровья.</w:t>
      </w:r>
    </w:p>
    <w:p w:rsidR="002C365C" w:rsidRPr="00F4170F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6170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70E6">
        <w:rPr>
          <w:rFonts w:ascii="Times New Roman" w:hAnsi="Times New Roman" w:cs="Times New Roman"/>
          <w:sz w:val="28"/>
          <w:szCs w:val="28"/>
        </w:rPr>
        <w:t>.В Блок 2 «Практика» входят учебная и производственная практик</w:t>
      </w:r>
      <w:r w:rsidR="00D85FBF">
        <w:rPr>
          <w:rFonts w:ascii="Times New Roman" w:hAnsi="Times New Roman" w:cs="Times New Roman"/>
          <w:sz w:val="28"/>
          <w:szCs w:val="28"/>
        </w:rPr>
        <w:t>и (далее вместе – практики)</w:t>
      </w:r>
      <w:r w:rsidRPr="006170E6">
        <w:rPr>
          <w:rFonts w:ascii="Times New Roman" w:hAnsi="Times New Roman" w:cs="Times New Roman"/>
          <w:sz w:val="28"/>
          <w:szCs w:val="28"/>
        </w:rPr>
        <w:t>.</w:t>
      </w:r>
    </w:p>
    <w:p w:rsidR="002C365C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5E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B2025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2025E">
        <w:rPr>
          <w:rFonts w:ascii="Times New Roman" w:hAnsi="Times New Roman" w:cs="Times New Roman"/>
          <w:sz w:val="28"/>
          <w:szCs w:val="28"/>
        </w:rPr>
        <w:t xml:space="preserve"> в рамках учебной и производственной практики </w:t>
      </w:r>
      <w:r w:rsidRPr="001972D4">
        <w:rPr>
          <w:rFonts w:ascii="Times New Roman" w:hAnsi="Times New Roman" w:cs="Times New Roman"/>
          <w:sz w:val="28"/>
          <w:szCs w:val="28"/>
        </w:rPr>
        <w:t>устанавливаются следующие типы практик:</w:t>
      </w:r>
    </w:p>
    <w:p w:rsidR="00D85FBF" w:rsidRPr="001972D4" w:rsidRDefault="00D85FBF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>Типы учебной практики:</w:t>
      </w:r>
    </w:p>
    <w:p w:rsidR="002C365C" w:rsidRPr="001972D4" w:rsidRDefault="00D85FBF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>т</w:t>
      </w:r>
      <w:r w:rsidR="002C365C" w:rsidRPr="001972D4">
        <w:rPr>
          <w:rFonts w:ascii="Times New Roman" w:hAnsi="Times New Roman" w:cs="Times New Roman"/>
          <w:sz w:val="28"/>
          <w:szCs w:val="28"/>
        </w:rPr>
        <w:t>ренерская</w:t>
      </w:r>
      <w:r w:rsidRPr="001972D4">
        <w:rPr>
          <w:rFonts w:ascii="Times New Roman" w:hAnsi="Times New Roman" w:cs="Times New Roman"/>
          <w:sz w:val="28"/>
          <w:szCs w:val="28"/>
        </w:rPr>
        <w:t xml:space="preserve"> практика.</w:t>
      </w:r>
    </w:p>
    <w:p w:rsidR="002C365C" w:rsidRPr="001972D4" w:rsidRDefault="00D85FBF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>Типы</w:t>
      </w:r>
      <w:r w:rsidR="002C365C" w:rsidRPr="001972D4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Pr="001972D4">
        <w:rPr>
          <w:rFonts w:ascii="Times New Roman" w:hAnsi="Times New Roman" w:cs="Times New Roman"/>
          <w:sz w:val="28"/>
          <w:szCs w:val="28"/>
        </w:rPr>
        <w:t>ой</w:t>
      </w:r>
      <w:r w:rsidR="002C365C" w:rsidRPr="001972D4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Pr="001972D4">
        <w:rPr>
          <w:rFonts w:ascii="Times New Roman" w:hAnsi="Times New Roman" w:cs="Times New Roman"/>
          <w:sz w:val="28"/>
          <w:szCs w:val="28"/>
        </w:rPr>
        <w:t>и</w:t>
      </w:r>
      <w:r w:rsidR="002C365C" w:rsidRPr="001972D4">
        <w:rPr>
          <w:rFonts w:ascii="Times New Roman" w:hAnsi="Times New Roman" w:cs="Times New Roman"/>
          <w:sz w:val="28"/>
          <w:szCs w:val="28"/>
        </w:rPr>
        <w:t>:</w:t>
      </w:r>
    </w:p>
    <w:p w:rsidR="002C365C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>тренерская;</w:t>
      </w:r>
    </w:p>
    <w:p w:rsidR="002C365C" w:rsidRPr="00DD47FE" w:rsidRDefault="001972D4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преддипло</w:t>
      </w:r>
      <w:r w:rsidR="002C365C" w:rsidRPr="001972D4">
        <w:rPr>
          <w:rFonts w:ascii="Times New Roman" w:hAnsi="Times New Roman" w:cs="Times New Roman"/>
          <w:sz w:val="28"/>
          <w:szCs w:val="28"/>
        </w:rPr>
        <w:t>мная.</w:t>
      </w:r>
    </w:p>
    <w:p w:rsidR="002C365C" w:rsidRPr="00DD47F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7FE">
        <w:rPr>
          <w:rFonts w:ascii="Times New Roman" w:hAnsi="Times New Roman" w:cs="Times New Roman"/>
          <w:sz w:val="28"/>
          <w:szCs w:val="28"/>
        </w:rPr>
        <w:t xml:space="preserve">2.5. </w:t>
      </w:r>
      <w:r w:rsidR="00D85FBF">
        <w:rPr>
          <w:rFonts w:ascii="Times New Roman" w:hAnsi="Times New Roman" w:cs="Times New Roman"/>
          <w:sz w:val="28"/>
          <w:szCs w:val="28"/>
        </w:rPr>
        <w:t xml:space="preserve">В дополнение к типам практик, </w:t>
      </w:r>
      <w:r w:rsidR="00D85FBF" w:rsidRPr="00DD47FE">
        <w:rPr>
          <w:rFonts w:ascii="Times New Roman" w:hAnsi="Times New Roman" w:cs="Times New Roman"/>
          <w:sz w:val="28"/>
          <w:szCs w:val="28"/>
        </w:rPr>
        <w:t>указанным в пункте 2.4 ФГОС ВО</w:t>
      </w:r>
      <w:r w:rsidR="00D85FBF">
        <w:rPr>
          <w:rFonts w:ascii="Times New Roman" w:hAnsi="Times New Roman" w:cs="Times New Roman"/>
          <w:sz w:val="28"/>
          <w:szCs w:val="28"/>
        </w:rPr>
        <w:t>,</w:t>
      </w:r>
      <w:r w:rsidR="00D85FBF" w:rsidRPr="00DD47FE">
        <w:rPr>
          <w:rFonts w:ascii="Times New Roman" w:hAnsi="Times New Roman" w:cs="Times New Roman"/>
          <w:sz w:val="28"/>
          <w:szCs w:val="28"/>
        </w:rPr>
        <w:t xml:space="preserve"> </w:t>
      </w:r>
      <w:r w:rsidRPr="00DD47FE">
        <w:rPr>
          <w:rFonts w:ascii="Times New Roman" w:hAnsi="Times New Roman" w:cs="Times New Roman"/>
          <w:sz w:val="28"/>
          <w:szCs w:val="28"/>
        </w:rPr>
        <w:t xml:space="preserve">ПООП может </w:t>
      </w:r>
      <w:r w:rsidR="00D85FBF">
        <w:rPr>
          <w:rFonts w:ascii="Times New Roman" w:hAnsi="Times New Roman" w:cs="Times New Roman"/>
          <w:sz w:val="28"/>
          <w:szCs w:val="28"/>
        </w:rPr>
        <w:t xml:space="preserve">также содержать </w:t>
      </w:r>
      <w:r w:rsidRPr="00DD47FE">
        <w:rPr>
          <w:rFonts w:ascii="Times New Roman" w:hAnsi="Times New Roman" w:cs="Times New Roman"/>
          <w:sz w:val="28"/>
          <w:szCs w:val="28"/>
        </w:rPr>
        <w:t>рекомендуемые типы практики.</w:t>
      </w:r>
    </w:p>
    <w:p w:rsidR="002C365C" w:rsidRPr="00DD47F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7FE">
        <w:rPr>
          <w:rFonts w:ascii="Times New Roman" w:hAnsi="Times New Roman" w:cs="Times New Roman"/>
          <w:sz w:val="28"/>
          <w:szCs w:val="28"/>
        </w:rPr>
        <w:t>2.6. Организация:</w:t>
      </w:r>
    </w:p>
    <w:p w:rsidR="002C365C" w:rsidRPr="00DD47F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7FE">
        <w:rPr>
          <w:rFonts w:ascii="Times New Roman" w:hAnsi="Times New Roman" w:cs="Times New Roman"/>
          <w:sz w:val="28"/>
          <w:szCs w:val="28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пункте 2.4 ФГОС </w:t>
      </w:r>
      <w:proofErr w:type="gramStart"/>
      <w:r w:rsidRPr="00DD47F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D47FE">
        <w:rPr>
          <w:rFonts w:ascii="Times New Roman" w:hAnsi="Times New Roman" w:cs="Times New Roman"/>
          <w:sz w:val="28"/>
          <w:szCs w:val="28"/>
        </w:rPr>
        <w:t>;</w:t>
      </w:r>
    </w:p>
    <w:p w:rsidR="002C365C" w:rsidRPr="00DD47FE" w:rsidRDefault="00D85FBF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</w:t>
      </w:r>
      <w:r w:rsidR="002C365C" w:rsidRPr="00DD47FE">
        <w:rPr>
          <w:rFonts w:ascii="Times New Roman" w:hAnsi="Times New Roman" w:cs="Times New Roman"/>
          <w:sz w:val="28"/>
          <w:szCs w:val="28"/>
        </w:rPr>
        <w:t xml:space="preserve"> выбрать один или несколько типов учебной практики и (или) производственной практики </w:t>
      </w:r>
      <w:proofErr w:type="gramStart"/>
      <w:r w:rsidR="002C365C" w:rsidRPr="00DD47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C365C" w:rsidRPr="00DD47FE">
        <w:rPr>
          <w:rFonts w:ascii="Times New Roman" w:hAnsi="Times New Roman" w:cs="Times New Roman"/>
          <w:sz w:val="28"/>
          <w:szCs w:val="28"/>
        </w:rPr>
        <w:t xml:space="preserve"> установленных ПООП (при наличии);</w:t>
      </w:r>
    </w:p>
    <w:p w:rsidR="002C365C" w:rsidRPr="00DD47FE" w:rsidRDefault="00D85FBF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</w:t>
      </w:r>
      <w:r w:rsidR="002C365C" w:rsidRPr="00DD47FE">
        <w:rPr>
          <w:rFonts w:ascii="Times New Roman" w:hAnsi="Times New Roman" w:cs="Times New Roman"/>
          <w:sz w:val="28"/>
          <w:szCs w:val="28"/>
        </w:rPr>
        <w:t xml:space="preserve"> установить дополнительный тип (типы) учебной и (или) производственной практики;</w:t>
      </w:r>
    </w:p>
    <w:p w:rsidR="002C365C" w:rsidRPr="00B2025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5E">
        <w:rPr>
          <w:rFonts w:ascii="Times New Roman" w:hAnsi="Times New Roman" w:cs="Times New Roman"/>
          <w:sz w:val="28"/>
          <w:szCs w:val="28"/>
        </w:rPr>
        <w:t>устанавливает объемы практик каждого типа.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5E">
        <w:rPr>
          <w:rFonts w:ascii="Times New Roman" w:hAnsi="Times New Roman" w:cs="Times New Roman"/>
          <w:sz w:val="28"/>
          <w:szCs w:val="28"/>
        </w:rPr>
        <w:t xml:space="preserve">2.7. </w:t>
      </w:r>
      <w:r w:rsidRPr="00710682">
        <w:rPr>
          <w:rFonts w:ascii="Times New Roman" w:hAnsi="Times New Roman" w:cs="Times New Roman"/>
          <w:sz w:val="28"/>
          <w:szCs w:val="28"/>
        </w:rPr>
        <w:t>В Блок 3 «Государственная итоговая аттестация» входят:</w:t>
      </w:r>
    </w:p>
    <w:p w:rsidR="002C365C" w:rsidRPr="0052692D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D4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сдаче и сдача государственного экзамена;</w:t>
      </w:r>
    </w:p>
    <w:p w:rsidR="002C365C" w:rsidRPr="000A2C5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процедуре защиты</w:t>
      </w:r>
      <w:r w:rsidRPr="00710682">
        <w:rPr>
          <w:rFonts w:ascii="Times New Roman" w:hAnsi="Times New Roman" w:cs="Times New Roman"/>
          <w:sz w:val="28"/>
          <w:szCs w:val="28"/>
        </w:rPr>
        <w:t xml:space="preserve"> и защита выпускной квалификационной</w:t>
      </w:r>
      <w:r w:rsidRPr="007A02A5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C365C" w:rsidRPr="00B2025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>2.</w:t>
      </w:r>
      <w:r w:rsidR="00D85FBF">
        <w:rPr>
          <w:rFonts w:ascii="Times New Roman" w:hAnsi="Times New Roman" w:cs="Times New Roman"/>
          <w:sz w:val="28"/>
          <w:szCs w:val="28"/>
        </w:rPr>
        <w:t>8</w:t>
      </w:r>
      <w:r w:rsidRPr="000A2C54">
        <w:rPr>
          <w:rFonts w:ascii="Times New Roman" w:hAnsi="Times New Roman" w:cs="Times New Roman"/>
          <w:sz w:val="28"/>
          <w:szCs w:val="28"/>
        </w:rPr>
        <w:t xml:space="preserve">. При разработке программы </w:t>
      </w:r>
      <w:proofErr w:type="spellStart"/>
      <w:r w:rsidRPr="000A2C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освоения элективных дисциплин (модулей) (дисциплин (модулей) по выбору обучающегося) и факультативных дисциплин (модулей).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Факультативные дисциплины (модули) не включаются в объем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>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2.</w:t>
      </w:r>
      <w:r w:rsidR="00D85FBF">
        <w:rPr>
          <w:rFonts w:ascii="Times New Roman" w:hAnsi="Times New Roman" w:cs="Times New Roman"/>
          <w:sz w:val="28"/>
          <w:szCs w:val="28"/>
        </w:rPr>
        <w:t>9</w:t>
      </w:r>
      <w:r w:rsidRPr="00710682">
        <w:rPr>
          <w:rFonts w:ascii="Times New Roman" w:hAnsi="Times New Roman" w:cs="Times New Roman"/>
          <w:sz w:val="28"/>
          <w:szCs w:val="28"/>
        </w:rPr>
        <w:t xml:space="preserve">. В рамках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выделяются обязательная часть и часть, формируемая участниками образовательных отношений. </w:t>
      </w:r>
    </w:p>
    <w:p w:rsidR="002C365C" w:rsidRPr="00B2025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К обязательной части программы</w:t>
      </w:r>
      <w:r w:rsidRPr="00B20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25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2025E">
        <w:rPr>
          <w:rFonts w:ascii="Times New Roman" w:hAnsi="Times New Roman" w:cs="Times New Roman"/>
          <w:sz w:val="28"/>
          <w:szCs w:val="28"/>
        </w:rPr>
        <w:t xml:space="preserve"> относятся дисциплины (модули) и практики, обеспечивающие формирование общепрофессиональных </w:t>
      </w:r>
      <w:proofErr w:type="spellStart"/>
      <w:r w:rsidRPr="00B2025E">
        <w:rPr>
          <w:rFonts w:ascii="Times New Roman" w:hAnsi="Times New Roman" w:cs="Times New Roman"/>
          <w:sz w:val="28"/>
          <w:szCs w:val="28"/>
        </w:rPr>
        <w:t>компетенций</w:t>
      </w:r>
      <w:proofErr w:type="gramStart"/>
      <w:r w:rsidRPr="00B2025E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B2025E">
        <w:rPr>
          <w:rFonts w:ascii="Times New Roman" w:hAnsi="Times New Roman" w:cs="Times New Roman"/>
          <w:sz w:val="28"/>
          <w:szCs w:val="28"/>
        </w:rPr>
        <w:t xml:space="preserve"> также профессиональных компетенций, установленных ПООП в качестве обязательных (при наличии). </w:t>
      </w:r>
    </w:p>
    <w:p w:rsidR="002C365C" w:rsidRPr="00B2025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5E">
        <w:rPr>
          <w:rFonts w:ascii="Times New Roman" w:hAnsi="Times New Roman" w:cs="Times New Roman"/>
          <w:sz w:val="28"/>
          <w:szCs w:val="28"/>
        </w:rPr>
        <w:t xml:space="preserve">В обязательную часть программы </w:t>
      </w:r>
      <w:proofErr w:type="spellStart"/>
      <w:r w:rsidRPr="00B2025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2025E">
        <w:rPr>
          <w:rFonts w:ascii="Times New Roman" w:hAnsi="Times New Roman" w:cs="Times New Roman"/>
          <w:sz w:val="28"/>
          <w:szCs w:val="28"/>
        </w:rPr>
        <w:t xml:space="preserve"> включаются, в том числе:</w:t>
      </w:r>
    </w:p>
    <w:p w:rsidR="002C365C" w:rsidRPr="00B2025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5E">
        <w:rPr>
          <w:rFonts w:ascii="Times New Roman" w:hAnsi="Times New Roman" w:cs="Times New Roman"/>
          <w:sz w:val="28"/>
          <w:szCs w:val="28"/>
        </w:rPr>
        <w:t xml:space="preserve">дисциплины (модули), указанные в пункте 2.2 ФГОС </w:t>
      </w:r>
      <w:proofErr w:type="gramStart"/>
      <w:r w:rsidRPr="00B2025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2025E">
        <w:rPr>
          <w:rFonts w:ascii="Times New Roman" w:hAnsi="Times New Roman" w:cs="Times New Roman"/>
          <w:sz w:val="28"/>
          <w:szCs w:val="28"/>
        </w:rPr>
        <w:t>;</w:t>
      </w:r>
    </w:p>
    <w:p w:rsidR="002C365C" w:rsidRPr="00B2025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5E">
        <w:rPr>
          <w:rFonts w:ascii="Times New Roman" w:hAnsi="Times New Roman" w:cs="Times New Roman"/>
          <w:sz w:val="28"/>
          <w:szCs w:val="28"/>
        </w:rPr>
        <w:t xml:space="preserve">дисциплины (модули) по физической культуре и спорту (по физической подготовке), реализуемые в рамках </w:t>
      </w:r>
      <w:hyperlink w:anchor="sub_64" w:history="1">
        <w:r w:rsidRPr="00B2025E">
          <w:rPr>
            <w:rFonts w:ascii="Times New Roman" w:hAnsi="Times New Roman" w:cs="Times New Roman"/>
            <w:sz w:val="28"/>
            <w:szCs w:val="28"/>
          </w:rPr>
          <w:t>блока 1</w:t>
        </w:r>
      </w:hyperlink>
      <w:r w:rsidRPr="00B2025E">
        <w:rPr>
          <w:rFonts w:ascii="Times New Roman" w:hAnsi="Times New Roman" w:cs="Times New Roman"/>
          <w:sz w:val="28"/>
          <w:szCs w:val="28"/>
        </w:rPr>
        <w:t xml:space="preserve"> «Дисциплины (модули)»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FBF" w:rsidRPr="00B2025E" w:rsidRDefault="00D85FBF" w:rsidP="00D85FBF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часть, формируемую участниками образовательных отношений.</w:t>
      </w:r>
    </w:p>
    <w:p w:rsidR="002C365C" w:rsidRPr="00E00938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5E">
        <w:rPr>
          <w:rFonts w:ascii="Times New Roman" w:hAnsi="Times New Roman" w:cs="Times New Roman"/>
          <w:sz w:val="28"/>
          <w:szCs w:val="28"/>
        </w:rPr>
        <w:t xml:space="preserve">Объем обязательной </w:t>
      </w:r>
      <w:r w:rsidRPr="001972D4">
        <w:rPr>
          <w:rFonts w:ascii="Times New Roman" w:hAnsi="Times New Roman" w:cs="Times New Roman"/>
          <w:sz w:val="28"/>
          <w:szCs w:val="28"/>
        </w:rPr>
        <w:t>части, без учета объема государственной итоговой аттестации, должен составлять не менее 80 процентов общего объема</w:t>
      </w:r>
      <w:r w:rsidRPr="00B2025E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Pr="00B2025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2025E">
        <w:rPr>
          <w:rFonts w:ascii="Times New Roman" w:hAnsi="Times New Roman" w:cs="Times New Roman"/>
          <w:sz w:val="28"/>
          <w:szCs w:val="28"/>
        </w:rPr>
        <w:t>.</w:t>
      </w:r>
    </w:p>
    <w:p w:rsidR="002C365C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9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5FBF">
        <w:rPr>
          <w:rFonts w:ascii="Times New Roman" w:hAnsi="Times New Roman" w:cs="Times New Roman"/>
          <w:sz w:val="28"/>
          <w:szCs w:val="28"/>
        </w:rPr>
        <w:t>0</w:t>
      </w:r>
      <w:r w:rsidRPr="002249EC">
        <w:rPr>
          <w:rFonts w:ascii="Times New Roman" w:hAnsi="Times New Roman" w:cs="Times New Roman"/>
          <w:sz w:val="28"/>
          <w:szCs w:val="28"/>
        </w:rPr>
        <w:t xml:space="preserve">.Организация должна </w:t>
      </w:r>
      <w:r w:rsidRPr="00764BEF">
        <w:rPr>
          <w:rFonts w:ascii="Times New Roman" w:hAnsi="Times New Roman" w:cs="Times New Roman"/>
          <w:sz w:val="28"/>
          <w:szCs w:val="28"/>
        </w:rPr>
        <w:t>предоставлять инвалидам и лицам с ОВЗ (по их</w:t>
      </w:r>
      <w:r w:rsidRPr="002249EC">
        <w:rPr>
          <w:rFonts w:ascii="Times New Roman" w:hAnsi="Times New Roman" w:cs="Times New Roman"/>
          <w:sz w:val="28"/>
          <w:szCs w:val="28"/>
        </w:rPr>
        <w:t xml:space="preserve"> заявлению) возможность </w:t>
      </w:r>
      <w:proofErr w:type="gramStart"/>
      <w:r w:rsidRPr="002249EC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224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9E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249EC">
        <w:rPr>
          <w:rFonts w:ascii="Times New Roman" w:hAnsi="Times New Roman" w:cs="Times New Roman"/>
          <w:sz w:val="28"/>
          <w:szCs w:val="28"/>
        </w:rPr>
        <w:t>, учитывающей</w:t>
      </w:r>
      <w:r w:rsidR="00D85FBF">
        <w:rPr>
          <w:rFonts w:ascii="Times New Roman" w:hAnsi="Times New Roman" w:cs="Times New Roman"/>
          <w:sz w:val="28"/>
          <w:szCs w:val="28"/>
        </w:rPr>
        <w:t xml:space="preserve"> </w:t>
      </w:r>
      <w:r w:rsidRPr="000A2C54">
        <w:rPr>
          <w:rFonts w:ascii="Times New Roman" w:hAnsi="Times New Roman" w:cs="Times New Roman"/>
          <w:sz w:val="28"/>
          <w:szCs w:val="28"/>
        </w:rPr>
        <w:t>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C365C" w:rsidRDefault="002C365C" w:rsidP="002C365C">
      <w:pPr>
        <w:pStyle w:val="ConsPlusNormal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65C" w:rsidRPr="001F2273" w:rsidRDefault="002C365C" w:rsidP="001F2273">
      <w:pPr>
        <w:pStyle w:val="ConsPlusNormal"/>
        <w:widowControl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7FE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1F2273">
        <w:rPr>
          <w:rFonts w:ascii="Times New Roman" w:hAnsi="Times New Roman" w:cs="Times New Roman"/>
          <w:sz w:val="28"/>
          <w:szCs w:val="28"/>
        </w:rPr>
        <w:t xml:space="preserve">ребования к результатам освоения программы </w:t>
      </w:r>
      <w:proofErr w:type="spellStart"/>
      <w:r w:rsidRPr="001F227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2C365C" w:rsidRPr="00DD47FE" w:rsidRDefault="002C365C" w:rsidP="002C365C">
      <w:pPr>
        <w:pStyle w:val="ConsPlusNormal"/>
        <w:widowControl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C365C" w:rsidRPr="00DD47F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7FE">
        <w:rPr>
          <w:rFonts w:ascii="Times New Roman" w:hAnsi="Times New Roman" w:cs="Times New Roman"/>
          <w:sz w:val="28"/>
          <w:szCs w:val="28"/>
        </w:rPr>
        <w:t xml:space="preserve">3.1. В результате освоения программы </w:t>
      </w:r>
      <w:proofErr w:type="spellStart"/>
      <w:r w:rsidRPr="00DD47F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D47FE">
        <w:rPr>
          <w:rFonts w:ascii="Times New Roman" w:hAnsi="Times New Roman" w:cs="Times New Roman"/>
          <w:sz w:val="28"/>
          <w:szCs w:val="28"/>
        </w:rPr>
        <w:t xml:space="preserve"> у выпускника должны быть сформированы</w:t>
      </w:r>
      <w:r w:rsidR="003E0B0E">
        <w:rPr>
          <w:rFonts w:ascii="Times New Roman" w:hAnsi="Times New Roman" w:cs="Times New Roman"/>
          <w:sz w:val="28"/>
          <w:szCs w:val="28"/>
        </w:rPr>
        <w:t xml:space="preserve"> </w:t>
      </w:r>
      <w:r w:rsidRPr="00DD47FE">
        <w:rPr>
          <w:rFonts w:ascii="Times New Roman" w:hAnsi="Times New Roman" w:cs="Times New Roman"/>
          <w:sz w:val="28"/>
          <w:szCs w:val="28"/>
        </w:rPr>
        <w:t xml:space="preserve">компетенции, установленные программой </w:t>
      </w:r>
      <w:proofErr w:type="spellStart"/>
      <w:r w:rsidRPr="00DD47F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D47FE">
        <w:rPr>
          <w:rFonts w:ascii="Times New Roman" w:hAnsi="Times New Roman" w:cs="Times New Roman"/>
          <w:sz w:val="28"/>
          <w:szCs w:val="28"/>
        </w:rPr>
        <w:t>.</w:t>
      </w:r>
    </w:p>
    <w:p w:rsidR="002C365C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7FE">
        <w:rPr>
          <w:rFonts w:ascii="Times New Roman" w:hAnsi="Times New Roman" w:cs="Times New Roman"/>
          <w:sz w:val="28"/>
          <w:szCs w:val="28"/>
        </w:rPr>
        <w:t xml:space="preserve">3.2. Программа </w:t>
      </w:r>
      <w:proofErr w:type="spellStart"/>
      <w:r w:rsidRPr="00DD47F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D47FE">
        <w:rPr>
          <w:rFonts w:ascii="Times New Roman" w:hAnsi="Times New Roman" w:cs="Times New Roman"/>
          <w:sz w:val="28"/>
          <w:szCs w:val="28"/>
        </w:rPr>
        <w:t xml:space="preserve"> должна </w:t>
      </w:r>
      <w:proofErr w:type="spellStart"/>
      <w:r w:rsidRPr="00DD47FE">
        <w:rPr>
          <w:rFonts w:ascii="Times New Roman" w:hAnsi="Times New Roman" w:cs="Times New Roman"/>
          <w:sz w:val="28"/>
          <w:szCs w:val="28"/>
        </w:rPr>
        <w:t>устанавливатьследующие</w:t>
      </w:r>
      <w:proofErr w:type="spellEnd"/>
      <w:r w:rsidRPr="00DD47FE">
        <w:rPr>
          <w:rFonts w:ascii="Times New Roman" w:hAnsi="Times New Roman" w:cs="Times New Roman"/>
          <w:sz w:val="28"/>
          <w:szCs w:val="28"/>
        </w:rPr>
        <w:t xml:space="preserve"> универсальные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3"/>
        <w:gridCol w:w="6978"/>
      </w:tblGrid>
      <w:tr w:rsidR="002C365C" w:rsidRPr="000A2C54" w:rsidTr="00A218FC">
        <w:tc>
          <w:tcPr>
            <w:tcW w:w="2802" w:type="dxa"/>
            <w:vAlign w:val="center"/>
          </w:tcPr>
          <w:p w:rsidR="002C365C" w:rsidRPr="008727BB" w:rsidRDefault="002C365C" w:rsidP="00A21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7BB">
              <w:rPr>
                <w:rFonts w:ascii="Times New Roman" w:hAnsi="Times New Roman"/>
                <w:sz w:val="28"/>
                <w:szCs w:val="28"/>
              </w:rPr>
              <w:t>Наименование категории (группы</w:t>
            </w:r>
            <w:proofErr w:type="gramStart"/>
            <w:r w:rsidRPr="008727BB">
              <w:rPr>
                <w:rFonts w:ascii="Times New Roman" w:hAnsi="Times New Roman"/>
                <w:sz w:val="28"/>
                <w:szCs w:val="28"/>
              </w:rPr>
              <w:t>)у</w:t>
            </w:r>
            <w:proofErr w:type="gramEnd"/>
            <w:r w:rsidRPr="008727BB">
              <w:rPr>
                <w:rFonts w:ascii="Times New Roman" w:hAnsi="Times New Roman"/>
                <w:sz w:val="28"/>
                <w:szCs w:val="28"/>
              </w:rPr>
              <w:t>ниверсальных компетенций</w:t>
            </w:r>
          </w:p>
        </w:tc>
        <w:tc>
          <w:tcPr>
            <w:tcW w:w="7613" w:type="dxa"/>
            <w:vAlign w:val="center"/>
          </w:tcPr>
          <w:p w:rsidR="002C365C" w:rsidRPr="000A2C54" w:rsidRDefault="002C365C" w:rsidP="00A21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7BB">
              <w:rPr>
                <w:rFonts w:ascii="Times New Roman" w:hAnsi="Times New Roman"/>
                <w:sz w:val="28"/>
                <w:szCs w:val="28"/>
              </w:rPr>
              <w:t xml:space="preserve">Код и наименование универсальной компетенции выпускника программы </w:t>
            </w:r>
            <w:proofErr w:type="spellStart"/>
            <w:r w:rsidRPr="008727BB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2C365C" w:rsidRPr="000A2C54" w:rsidTr="00A218FC">
        <w:tc>
          <w:tcPr>
            <w:tcW w:w="2802" w:type="dxa"/>
            <w:vAlign w:val="center"/>
          </w:tcPr>
          <w:p w:rsidR="002C365C" w:rsidRPr="000A2C54" w:rsidRDefault="002C365C" w:rsidP="00A2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54">
              <w:rPr>
                <w:rFonts w:ascii="Times New Roman" w:hAnsi="Times New Roman"/>
                <w:sz w:val="28"/>
                <w:szCs w:val="28"/>
              </w:rPr>
              <w:t>Системное и критическое мышление</w:t>
            </w:r>
          </w:p>
        </w:tc>
        <w:tc>
          <w:tcPr>
            <w:tcW w:w="7613" w:type="dxa"/>
            <w:vAlign w:val="center"/>
          </w:tcPr>
          <w:p w:rsidR="002C365C" w:rsidRPr="000A2C54" w:rsidRDefault="002C365C" w:rsidP="00A218F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C365C" w:rsidRPr="000A2C54" w:rsidTr="00A218FC">
        <w:tc>
          <w:tcPr>
            <w:tcW w:w="2802" w:type="dxa"/>
            <w:vAlign w:val="center"/>
          </w:tcPr>
          <w:p w:rsidR="002C365C" w:rsidRPr="000A2C54" w:rsidRDefault="002C365C" w:rsidP="00A2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54">
              <w:rPr>
                <w:rFonts w:ascii="Times New Roman" w:hAnsi="Times New Roman"/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7613" w:type="dxa"/>
            <w:vAlign w:val="center"/>
          </w:tcPr>
          <w:p w:rsidR="002C365C" w:rsidRPr="000A2C54" w:rsidRDefault="002C365C" w:rsidP="00A218F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C365C" w:rsidRPr="000A2C54" w:rsidTr="00A218FC">
        <w:tc>
          <w:tcPr>
            <w:tcW w:w="2802" w:type="dxa"/>
            <w:vAlign w:val="center"/>
          </w:tcPr>
          <w:p w:rsidR="002C365C" w:rsidRPr="000A2C54" w:rsidRDefault="002C365C" w:rsidP="00A2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54">
              <w:rPr>
                <w:rFonts w:ascii="Times New Roman" w:hAnsi="Times New Roman"/>
                <w:sz w:val="28"/>
                <w:szCs w:val="28"/>
              </w:rPr>
              <w:t>Командная работа и лидерство</w:t>
            </w:r>
          </w:p>
        </w:tc>
        <w:tc>
          <w:tcPr>
            <w:tcW w:w="7613" w:type="dxa"/>
            <w:vAlign w:val="center"/>
          </w:tcPr>
          <w:p w:rsidR="002C365C" w:rsidRPr="000A2C54" w:rsidRDefault="002C365C" w:rsidP="00A218F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 xml:space="preserve">УК-3. </w:t>
            </w:r>
            <w:proofErr w:type="gramStart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2C365C" w:rsidRPr="000A2C54" w:rsidTr="00A218FC">
        <w:tc>
          <w:tcPr>
            <w:tcW w:w="2802" w:type="dxa"/>
            <w:vAlign w:val="center"/>
          </w:tcPr>
          <w:p w:rsidR="002C365C" w:rsidRPr="000A2C54" w:rsidRDefault="002C365C" w:rsidP="00A2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54">
              <w:rPr>
                <w:rFonts w:ascii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7613" w:type="dxa"/>
            <w:vAlign w:val="center"/>
          </w:tcPr>
          <w:p w:rsidR="002C365C" w:rsidRPr="000A2C54" w:rsidRDefault="002C365C" w:rsidP="00A218F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 xml:space="preserve">УК-4. Способен осуществлять деловую коммуникацию в устной и письменной </w:t>
            </w:r>
            <w:r w:rsidRPr="00311F4C">
              <w:rPr>
                <w:rFonts w:ascii="Times New Roman" w:hAnsi="Times New Roman" w:cs="Times New Roman"/>
                <w:sz w:val="28"/>
                <w:szCs w:val="28"/>
              </w:rPr>
              <w:t>формах на государственном языке Российской Федерации и иностранно</w:t>
            </w:r>
            <w:proofErr w:type="gramStart"/>
            <w:r w:rsidRPr="00311F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)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(ах)</w:t>
            </w:r>
          </w:p>
        </w:tc>
      </w:tr>
      <w:tr w:rsidR="002C365C" w:rsidRPr="000A2C54" w:rsidTr="00A218FC">
        <w:tc>
          <w:tcPr>
            <w:tcW w:w="2802" w:type="dxa"/>
            <w:vAlign w:val="center"/>
          </w:tcPr>
          <w:p w:rsidR="002C365C" w:rsidRPr="000A2C54" w:rsidRDefault="002C365C" w:rsidP="00A2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54">
              <w:rPr>
                <w:rFonts w:ascii="Times New Roman" w:hAnsi="Times New Roman"/>
                <w:sz w:val="28"/>
                <w:szCs w:val="28"/>
              </w:rPr>
              <w:t>Межкультурное взаимодействие</w:t>
            </w:r>
          </w:p>
        </w:tc>
        <w:tc>
          <w:tcPr>
            <w:tcW w:w="7613" w:type="dxa"/>
            <w:vAlign w:val="center"/>
          </w:tcPr>
          <w:p w:rsidR="002C365C" w:rsidRPr="000A2C54" w:rsidRDefault="002C365C" w:rsidP="00A218F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 xml:space="preserve">УК-5. </w:t>
            </w:r>
            <w:proofErr w:type="gramStart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C365C" w:rsidRPr="000A2C54" w:rsidTr="00A218FC">
        <w:tc>
          <w:tcPr>
            <w:tcW w:w="2802" w:type="dxa"/>
            <w:vMerge w:val="restart"/>
            <w:vAlign w:val="center"/>
          </w:tcPr>
          <w:p w:rsidR="002C365C" w:rsidRPr="000A2C54" w:rsidRDefault="002C365C" w:rsidP="00A2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54">
              <w:rPr>
                <w:rFonts w:ascii="Times New Roman" w:hAnsi="Times New Roman"/>
                <w:sz w:val="28"/>
                <w:szCs w:val="28"/>
              </w:rPr>
              <w:t>Самоорганизация и саморазвитие (в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proofErr w:type="spellStart"/>
            <w:r w:rsidRPr="000A2C54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исле</w:t>
            </w:r>
            <w:r w:rsidRPr="000A2C54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0A2C5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613" w:type="dxa"/>
            <w:vAlign w:val="center"/>
          </w:tcPr>
          <w:p w:rsidR="002C365C" w:rsidRPr="000A2C54" w:rsidRDefault="002C365C" w:rsidP="00A218F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 xml:space="preserve">УК-6. </w:t>
            </w:r>
            <w:proofErr w:type="gramStart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C365C" w:rsidRPr="000A2C54" w:rsidTr="00A218FC">
        <w:tc>
          <w:tcPr>
            <w:tcW w:w="2802" w:type="dxa"/>
            <w:vMerge/>
            <w:vAlign w:val="center"/>
          </w:tcPr>
          <w:p w:rsidR="002C365C" w:rsidRPr="000A2C54" w:rsidRDefault="002C365C" w:rsidP="00A218FC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3" w:type="dxa"/>
            <w:vAlign w:val="center"/>
          </w:tcPr>
          <w:p w:rsidR="002C365C" w:rsidRPr="000A2C54" w:rsidRDefault="002C365C" w:rsidP="00A218F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C365C" w:rsidRPr="000A2C54" w:rsidTr="00A218FC">
        <w:tc>
          <w:tcPr>
            <w:tcW w:w="2802" w:type="dxa"/>
            <w:vAlign w:val="center"/>
          </w:tcPr>
          <w:p w:rsidR="002C365C" w:rsidRPr="000A2C54" w:rsidRDefault="002C365C" w:rsidP="00A2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C54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7613" w:type="dxa"/>
            <w:vAlign w:val="center"/>
          </w:tcPr>
          <w:p w:rsidR="002C365C" w:rsidRPr="000A2C54" w:rsidRDefault="002C365C" w:rsidP="00A218F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2C54">
              <w:rPr>
                <w:rFonts w:ascii="Times New Roman" w:hAnsi="Times New Roman" w:cs="Times New Roman"/>
                <w:sz w:val="28"/>
                <w:szCs w:val="28"/>
              </w:rPr>
              <w:t xml:space="preserve">УК-8. </w:t>
            </w:r>
            <w:proofErr w:type="gramStart"/>
            <w:r w:rsidRPr="000A2C54">
              <w:rPr>
                <w:rFonts w:ascii="Times New Roman" w:hAnsi="Times New Roman" w:cs="Times New Roman"/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</w:tbl>
    <w:p w:rsidR="002C365C" w:rsidRPr="000A2C5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65C" w:rsidRPr="008727BB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019">
        <w:rPr>
          <w:rFonts w:ascii="Times New Roman" w:hAnsi="Times New Roman" w:cs="Times New Roman"/>
          <w:sz w:val="28"/>
          <w:szCs w:val="28"/>
        </w:rPr>
        <w:t xml:space="preserve">3.3. </w:t>
      </w:r>
      <w:r w:rsidRPr="0052692D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52692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2692D">
        <w:rPr>
          <w:rFonts w:ascii="Times New Roman" w:hAnsi="Times New Roman" w:cs="Times New Roman"/>
          <w:sz w:val="28"/>
          <w:szCs w:val="28"/>
        </w:rPr>
        <w:t xml:space="preserve"> должна устанавливать следующие общепрофессиональные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7289"/>
      </w:tblGrid>
      <w:tr w:rsidR="0049348D" w:rsidRPr="001972D4" w:rsidTr="00A218FC">
        <w:tc>
          <w:tcPr>
            <w:tcW w:w="3132" w:type="dxa"/>
            <w:vAlign w:val="center"/>
          </w:tcPr>
          <w:p w:rsidR="0049348D" w:rsidRPr="001972D4" w:rsidRDefault="0049348D" w:rsidP="00A218F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категории </w:t>
            </w:r>
            <w:r w:rsidRPr="00197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общепрофессиональных компетенций</w:t>
            </w:r>
          </w:p>
        </w:tc>
        <w:tc>
          <w:tcPr>
            <w:tcW w:w="7289" w:type="dxa"/>
            <w:vAlign w:val="center"/>
          </w:tcPr>
          <w:p w:rsidR="0049348D" w:rsidRPr="001972D4" w:rsidRDefault="0049348D" w:rsidP="00A218F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и наименование общепрофессиональной  компетенции выпускника программы </w:t>
            </w:r>
            <w:proofErr w:type="spellStart"/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Планирование </w:t>
            </w:r>
          </w:p>
        </w:tc>
        <w:tc>
          <w:tcPr>
            <w:tcW w:w="7289" w:type="dxa"/>
          </w:tcPr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ОПК-1. Способен планировать тренировочный процесс в виде спорта на этапах спортивной подготовки с учетом положений теории физической культуры, физиологической характеристики нагрузки, анатомо-морфологических и психических особенностей спортсменов  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</w:p>
          <w:p w:rsidR="003E0B0E" w:rsidRPr="001972D4" w:rsidRDefault="003E0B0E" w:rsidP="00A218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</w:p>
        </w:tc>
        <w:tc>
          <w:tcPr>
            <w:tcW w:w="7289" w:type="dxa"/>
            <w:vAlign w:val="center"/>
          </w:tcPr>
          <w:p w:rsidR="003E0B0E" w:rsidRPr="001972D4" w:rsidRDefault="003E0B0E" w:rsidP="003E0B0E">
            <w:pPr>
              <w:pStyle w:val="ConsPlusNormal"/>
              <w:ind w:firstLine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ОПК-2. Способен осуществлять спортивный отбор на различных этапах спортивной подготовки и в спортивную команду 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>Физическая и технико-тактическая подготовка</w:t>
            </w:r>
          </w:p>
        </w:tc>
        <w:tc>
          <w:tcPr>
            <w:tcW w:w="7289" w:type="dxa"/>
          </w:tcPr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ОПК-3.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проводить тренировочные занятия на основе комплексов общеразвивающих упражнений  с использованием средств, методов и приемов базовых видов физкультурно-спортивной деятельности</w:t>
            </w:r>
          </w:p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ОПК-4.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развивать физические качества и повышать функциональные возможности спортсменов в соответствии со спецификой вида спорта</w:t>
            </w:r>
          </w:p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ОПК-5.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обучать и совершенствовать технику выполнения специальных упражнений и соревновательного упражнения </w:t>
            </w:r>
          </w:p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ОПК-6.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организовывать и проводить тренировочные занятия  различной направленности в избранном виде спорта со спортсменами различной квалификации </w:t>
            </w:r>
          </w:p>
          <w:p w:rsidR="003E0B0E" w:rsidRPr="001972D4" w:rsidRDefault="003E0B0E" w:rsidP="003E0B0E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>ОПК-7. Способен реализовывать индивидуальный подход в процессе подготовки спортсменов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>Руководство соревновательной деятельностью</w:t>
            </w:r>
          </w:p>
        </w:tc>
        <w:tc>
          <w:tcPr>
            <w:tcW w:w="7289" w:type="dxa"/>
          </w:tcPr>
          <w:p w:rsidR="003E0B0E" w:rsidRPr="001972D4" w:rsidRDefault="003E0B0E" w:rsidP="00A218FC">
            <w:pPr>
              <w:pStyle w:val="aa"/>
              <w:spacing w:after="0" w:line="240" w:lineRule="auto"/>
              <w:ind w:left="-13" w:firstLine="296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ОПК-8.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обеспечивать и осуществлять информационное, техническое и психолого-методическое сопровождение соревновательной деятельности в избранном виде спорта</w:t>
            </w:r>
          </w:p>
          <w:p w:rsidR="003E0B0E" w:rsidRPr="001972D4" w:rsidRDefault="003E0B0E" w:rsidP="003E0B0E">
            <w:pPr>
              <w:pStyle w:val="aa"/>
              <w:spacing w:after="0" w:line="240" w:lineRule="auto"/>
              <w:ind w:left="-13" w:firstLine="296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ОПК-9.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анализировать соревновательную деятельность для корректировки процесса подготовки спортсменов 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Воспитание </w:t>
            </w:r>
          </w:p>
        </w:tc>
        <w:tc>
          <w:tcPr>
            <w:tcW w:w="7289" w:type="dxa"/>
          </w:tcPr>
          <w:p w:rsidR="003E0B0E" w:rsidRPr="001972D4" w:rsidRDefault="003E0B0E" w:rsidP="00A218FC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ОПК-10. </w:t>
            </w:r>
            <w:proofErr w:type="gramStart"/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спортсменов социально-значимые личностные качества, </w:t>
            </w:r>
            <w:r w:rsidR="001F2273"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моральные принципы честной спортивной конкуренции, </w:t>
            </w: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профилактику негативного социального поведения.</w:t>
            </w:r>
          </w:p>
          <w:p w:rsidR="003E0B0E" w:rsidRPr="001972D4" w:rsidRDefault="003E0B0E" w:rsidP="003E0B0E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ОПК-11.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формировать осознанное отношение спортсменов к физкультурно-спортивной деятельности, мотивационно-ценностные ориентации и установки на ведение здорового образа жизни.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7289" w:type="dxa"/>
          </w:tcPr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ОПК-12.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допинга</w:t>
            </w:r>
          </w:p>
        </w:tc>
        <w:tc>
          <w:tcPr>
            <w:tcW w:w="7289" w:type="dxa"/>
          </w:tcPr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ОПК-13.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проводить работу по предотвращению применения допинга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3E0B0E" w:rsidRPr="001972D4" w:rsidRDefault="003E0B0E" w:rsidP="00A218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и анализ </w:t>
            </w:r>
          </w:p>
        </w:tc>
        <w:tc>
          <w:tcPr>
            <w:tcW w:w="7289" w:type="dxa"/>
          </w:tcPr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>ОПК-14.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спортсменов</w:t>
            </w:r>
          </w:p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ОПК-16.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Профессиональное взаимодействие</w:t>
            </w:r>
          </w:p>
        </w:tc>
        <w:tc>
          <w:tcPr>
            <w:tcW w:w="7289" w:type="dxa"/>
          </w:tcPr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ОПК-17.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организовать совместную деятельность и взаимодействие участников деятельности в процессе спортивной подготовки 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</w:t>
            </w:r>
          </w:p>
        </w:tc>
        <w:tc>
          <w:tcPr>
            <w:tcW w:w="7289" w:type="dxa"/>
          </w:tcPr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ОПК-18.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проводить научные исследования по определению эффективности используемых средств и методов спортивной подготовки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Правовые основы профессиональной деятельности</w:t>
            </w:r>
          </w:p>
        </w:tc>
        <w:tc>
          <w:tcPr>
            <w:tcW w:w="7289" w:type="dxa"/>
          </w:tcPr>
          <w:p w:rsidR="003E0B0E" w:rsidRPr="001972D4" w:rsidRDefault="003E0B0E" w:rsidP="00A218FC">
            <w:pPr>
              <w:spacing w:after="0" w:line="240" w:lineRule="auto"/>
              <w:ind w:firstLine="412"/>
              <w:rPr>
                <w:rFonts w:ascii="Times New Roman" w:hAnsi="Times New Roman"/>
                <w:sz w:val="28"/>
                <w:szCs w:val="28"/>
              </w:rPr>
            </w:pPr>
            <w:r w:rsidRPr="001972D4">
              <w:rPr>
                <w:rFonts w:ascii="Times New Roman" w:hAnsi="Times New Roman"/>
                <w:sz w:val="28"/>
                <w:szCs w:val="28"/>
              </w:rPr>
              <w:t xml:space="preserve">ОПК-19. </w:t>
            </w:r>
            <w:proofErr w:type="gramStart"/>
            <w:r w:rsidRPr="001972D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/>
                <w:sz w:val="28"/>
                <w:szCs w:val="28"/>
              </w:rPr>
              <w:t xml:space="preserve">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3E0B0E" w:rsidP="00A218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</w:t>
            </w:r>
          </w:p>
        </w:tc>
        <w:tc>
          <w:tcPr>
            <w:tcW w:w="7289" w:type="dxa"/>
            <w:vAlign w:val="center"/>
          </w:tcPr>
          <w:p w:rsidR="003E0B0E" w:rsidRPr="001972D4" w:rsidRDefault="003E0B0E" w:rsidP="00A218FC">
            <w:pPr>
              <w:pStyle w:val="ConsPlusNormal"/>
              <w:ind w:firstLine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ОПК-20. </w:t>
            </w:r>
            <w:proofErr w:type="gramStart"/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организацию и судейство соревнований по избранному виду спорта </w:t>
            </w:r>
          </w:p>
          <w:p w:rsidR="003E0B0E" w:rsidRPr="001972D4" w:rsidRDefault="003E0B0E" w:rsidP="00A218FC">
            <w:pPr>
              <w:pStyle w:val="ConsPlusNormal"/>
              <w:ind w:firstLine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ОПК-21. </w:t>
            </w:r>
            <w:proofErr w:type="gramStart"/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методическое сопровождение подготовки спортсменов</w:t>
            </w:r>
          </w:p>
        </w:tc>
      </w:tr>
      <w:tr w:rsidR="003E0B0E" w:rsidRPr="001972D4" w:rsidTr="00A218FC">
        <w:tc>
          <w:tcPr>
            <w:tcW w:w="3132" w:type="dxa"/>
            <w:vAlign w:val="center"/>
          </w:tcPr>
          <w:p w:rsidR="003E0B0E" w:rsidRPr="001972D4" w:rsidRDefault="001F2273" w:rsidP="00A218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7289" w:type="dxa"/>
            <w:vAlign w:val="center"/>
          </w:tcPr>
          <w:p w:rsidR="003E0B0E" w:rsidRPr="001972D4" w:rsidRDefault="003E0B0E" w:rsidP="003E0B0E">
            <w:pPr>
              <w:pStyle w:val="ConsPlusNormal"/>
              <w:ind w:firstLine="412"/>
              <w:rPr>
                <w:rFonts w:ascii="Times New Roman" w:hAnsi="Times New Roman" w:cs="Times New Roman"/>
                <w:sz w:val="28"/>
                <w:szCs w:val="28"/>
              </w:rPr>
            </w:pPr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ОПК-22. </w:t>
            </w:r>
            <w:proofErr w:type="gramStart"/>
            <w:r w:rsidRPr="001972D4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1972D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материально-техническое оснащение тренировочных занятий и соревнований в избранном виде спорта </w:t>
            </w:r>
          </w:p>
        </w:tc>
      </w:tr>
    </w:tbl>
    <w:p w:rsidR="002C365C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65C" w:rsidRPr="00DD47FE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1972D4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компетенции, устанавливаемые программой </w:t>
      </w:r>
      <w:proofErr w:type="spellStart"/>
      <w:r w:rsidRPr="001972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72D4">
        <w:rPr>
          <w:rFonts w:ascii="Times New Roman" w:hAnsi="Times New Roman" w:cs="Times New Roman"/>
          <w:sz w:val="28"/>
          <w:szCs w:val="28"/>
        </w:rPr>
        <w:t>,</w:t>
      </w:r>
      <w:r w:rsidR="001F2273" w:rsidRPr="001972D4">
        <w:rPr>
          <w:rFonts w:ascii="Times New Roman" w:hAnsi="Times New Roman" w:cs="Times New Roman"/>
          <w:sz w:val="28"/>
          <w:szCs w:val="28"/>
        </w:rPr>
        <w:t xml:space="preserve"> </w:t>
      </w:r>
      <w:r w:rsidRPr="001972D4">
        <w:rPr>
          <w:rFonts w:ascii="Times New Roman" w:hAnsi="Times New Roman"/>
          <w:sz w:val="28"/>
          <w:szCs w:val="28"/>
        </w:rPr>
        <w:t>формируются на осно</w:t>
      </w:r>
      <w:r w:rsidRPr="00DD47FE">
        <w:rPr>
          <w:rFonts w:ascii="Times New Roman" w:hAnsi="Times New Roman"/>
          <w:sz w:val="28"/>
          <w:szCs w:val="28"/>
        </w:rPr>
        <w:t xml:space="preserve">ве профессиональных стандартов, </w:t>
      </w:r>
      <w:r w:rsidRPr="00DD47FE">
        <w:rPr>
          <w:rFonts w:ascii="Times New Roman" w:hAnsi="Times New Roman" w:cs="Times New Roman"/>
          <w:sz w:val="28"/>
          <w:szCs w:val="28"/>
        </w:rPr>
        <w:t xml:space="preserve">соответствующих профессиональной деятельности выпускников </w:t>
      </w:r>
      <w:r w:rsidRPr="00DD47FE">
        <w:rPr>
          <w:rFonts w:ascii="Times New Roman" w:hAnsi="Times New Roman"/>
          <w:sz w:val="28"/>
          <w:szCs w:val="28"/>
        </w:rPr>
        <w:t xml:space="preserve">(при наличии), </w:t>
      </w:r>
      <w:r w:rsidRPr="00DD47FE">
        <w:rPr>
          <w:rFonts w:ascii="Times New Roman" w:hAnsi="Times New Roman" w:cs="Times New Roman"/>
          <w:sz w:val="28"/>
          <w:szCs w:val="28"/>
        </w:rPr>
        <w:t xml:space="preserve">а также, при необходимости, на основе анализа требований к профессиональным компетенциям, предъявляемых к выпускникам на рынке труда, обобщения </w:t>
      </w:r>
      <w:r w:rsidR="001F2273">
        <w:rPr>
          <w:rFonts w:ascii="Times New Roman" w:hAnsi="Times New Roman" w:cs="Times New Roman"/>
          <w:sz w:val="28"/>
          <w:szCs w:val="28"/>
        </w:rPr>
        <w:t xml:space="preserve">отечественного и </w:t>
      </w:r>
      <w:r w:rsidRPr="00DD47FE">
        <w:rPr>
          <w:rFonts w:ascii="Times New Roman" w:hAnsi="Times New Roman" w:cs="Times New Roman"/>
          <w:sz w:val="28"/>
          <w:szCs w:val="28"/>
        </w:rPr>
        <w:t>зарубежного опыта, проведения консультаций с ведущими работодателями, объединениями работодателей отрасли, в к</w:t>
      </w:r>
      <w:r w:rsidR="001F2273">
        <w:rPr>
          <w:rFonts w:ascii="Times New Roman" w:hAnsi="Times New Roman" w:cs="Times New Roman"/>
          <w:sz w:val="28"/>
          <w:szCs w:val="28"/>
        </w:rPr>
        <w:t>оторой востребованы выпускники</w:t>
      </w:r>
      <w:r w:rsidRPr="00DD47FE">
        <w:rPr>
          <w:rFonts w:ascii="Times New Roman" w:hAnsi="Times New Roman" w:cs="Times New Roman"/>
          <w:sz w:val="28"/>
          <w:szCs w:val="28"/>
        </w:rPr>
        <w:t>, иных источников (далее – иные требования, предъявляемые к выпускникам).</w:t>
      </w:r>
      <w:proofErr w:type="gramEnd"/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Профессиональные компетенции могут быть установлены ПООП в качестве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и (или) рекомендуемых (далее соответственно – обязательные профессиональные компетенции, рекомендуемые профессиональные компетенции).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3.5. При определении профессиональных компетенций, устанавливаемых программой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>, Организация: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включает в программу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все обязательные профессиональные компетенции (при наличии);</w:t>
      </w:r>
    </w:p>
    <w:p w:rsidR="002C365C" w:rsidRPr="00710682" w:rsidRDefault="001F2273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</w:t>
      </w:r>
      <w:r w:rsidR="002C365C" w:rsidRPr="00710682">
        <w:rPr>
          <w:rFonts w:ascii="Times New Roman" w:hAnsi="Times New Roman" w:cs="Times New Roman"/>
          <w:sz w:val="28"/>
          <w:szCs w:val="28"/>
        </w:rPr>
        <w:t xml:space="preserve"> включить в программу </w:t>
      </w:r>
      <w:proofErr w:type="spellStart"/>
      <w:r w:rsidR="002C365C"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2C365C" w:rsidRPr="00710682">
        <w:rPr>
          <w:rFonts w:ascii="Times New Roman" w:hAnsi="Times New Roman" w:cs="Times New Roman"/>
          <w:sz w:val="28"/>
          <w:szCs w:val="28"/>
        </w:rPr>
        <w:t xml:space="preserve"> одну или несколько рекомендуемых профессиональных компетенций (при наличии);</w:t>
      </w:r>
    </w:p>
    <w:p w:rsidR="002C365C" w:rsidRPr="00710682" w:rsidRDefault="001F2273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включает определяемые </w:t>
      </w:r>
      <w:r w:rsidR="002C365C" w:rsidRPr="00710682">
        <w:rPr>
          <w:rFonts w:ascii="Times New Roman" w:hAnsi="Times New Roman" w:cs="Times New Roman"/>
          <w:sz w:val="28"/>
          <w:szCs w:val="28"/>
        </w:rPr>
        <w:t xml:space="preserve">самостоятельно устанавливает одну или несколько профессиональных компетенций, исходя из направленности (профиля) программы </w:t>
      </w:r>
      <w:proofErr w:type="spellStart"/>
      <w:r w:rsidR="002C365C"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2C365C" w:rsidRPr="00710682">
        <w:rPr>
          <w:rFonts w:ascii="Times New Roman" w:hAnsi="Times New Roman" w:cs="Times New Roman"/>
          <w:sz w:val="28"/>
          <w:szCs w:val="28"/>
        </w:rPr>
        <w:t xml:space="preserve">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</w:t>
      </w:r>
      <w:r>
        <w:rPr>
          <w:rFonts w:ascii="Times New Roman" w:hAnsi="Times New Roman" w:cs="Times New Roman"/>
          <w:sz w:val="28"/>
          <w:szCs w:val="28"/>
        </w:rPr>
        <w:t>вправе не включать</w:t>
      </w:r>
      <w:r w:rsidR="002C365C" w:rsidRPr="00710682">
        <w:rPr>
          <w:rFonts w:ascii="Times New Roman" w:hAnsi="Times New Roman" w:cs="Times New Roman"/>
          <w:sz w:val="28"/>
          <w:szCs w:val="28"/>
        </w:rPr>
        <w:t xml:space="preserve"> профессиональные компетенции</w:t>
      </w:r>
      <w:r>
        <w:rPr>
          <w:rFonts w:ascii="Times New Roman" w:hAnsi="Times New Roman" w:cs="Times New Roman"/>
          <w:sz w:val="28"/>
          <w:szCs w:val="28"/>
        </w:rPr>
        <w:t>, определяемые</w:t>
      </w:r>
      <w:r w:rsidR="002C365C" w:rsidRPr="00710682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65C" w:rsidRPr="00710682">
        <w:rPr>
          <w:rFonts w:ascii="Times New Roman" w:hAnsi="Times New Roman" w:cs="Times New Roman"/>
          <w:sz w:val="28"/>
          <w:szCs w:val="28"/>
        </w:rPr>
        <w:t xml:space="preserve"> при наличии обязательных профессиональных компетенций, а также в случае включения в программу </w:t>
      </w:r>
      <w:proofErr w:type="spellStart"/>
      <w:r w:rsidR="002C365C"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2C365C" w:rsidRPr="00710682">
        <w:rPr>
          <w:rFonts w:ascii="Times New Roman" w:hAnsi="Times New Roman" w:cs="Times New Roman"/>
          <w:sz w:val="28"/>
          <w:szCs w:val="28"/>
        </w:rPr>
        <w:t xml:space="preserve"> рекомендуемых профессиональных</w:t>
      </w:r>
      <w:proofErr w:type="gramEnd"/>
      <w:r w:rsidR="002C365C" w:rsidRPr="00710682">
        <w:rPr>
          <w:rFonts w:ascii="Times New Roman" w:hAnsi="Times New Roman" w:cs="Times New Roman"/>
          <w:sz w:val="28"/>
          <w:szCs w:val="28"/>
        </w:rPr>
        <w:t xml:space="preserve"> компетенций).</w:t>
      </w:r>
    </w:p>
    <w:p w:rsidR="002C365C" w:rsidRPr="00710682" w:rsidRDefault="001F2273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="002C365C" w:rsidRPr="00710682">
        <w:rPr>
          <w:rFonts w:ascii="Times New Roman" w:hAnsi="Times New Roman" w:cs="Times New Roman"/>
          <w:sz w:val="28"/>
          <w:szCs w:val="28"/>
        </w:rPr>
        <w:t>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(перечня видов профессиональной деятельности)</w:t>
      </w:r>
      <w:r w:rsidR="002C365C" w:rsidRPr="00710682">
        <w:rPr>
          <w:rFonts w:ascii="Times New Roman" w:hAnsi="Times New Roman" w:cs="Times New Roman"/>
          <w:sz w:val="28"/>
          <w:szCs w:val="28"/>
        </w:rPr>
        <w:t xml:space="preserve">, размещённого </w:t>
      </w:r>
      <w:r>
        <w:rPr>
          <w:rFonts w:ascii="Times New Roman" w:hAnsi="Times New Roman" w:cs="Times New Roman"/>
          <w:sz w:val="28"/>
          <w:szCs w:val="28"/>
        </w:rPr>
        <w:t xml:space="preserve">на специализированном сайте </w:t>
      </w:r>
      <w:r w:rsidR="002C365C" w:rsidRPr="00710682">
        <w:rPr>
          <w:rFonts w:ascii="Times New Roman" w:hAnsi="Times New Roman" w:cs="Times New Roman"/>
          <w:sz w:val="28"/>
          <w:szCs w:val="28"/>
        </w:rPr>
        <w:t xml:space="preserve"> </w:t>
      </w:r>
      <w:r w:rsidRPr="00710682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</w:t>
      </w:r>
      <w:r w:rsidR="002C365C" w:rsidRPr="00710682">
        <w:rPr>
          <w:rFonts w:ascii="Times New Roman" w:hAnsi="Times New Roman" w:cs="Times New Roman"/>
          <w:sz w:val="28"/>
          <w:szCs w:val="28"/>
        </w:rPr>
        <w:t>«Профессиональные стандарты» (profstandart.rosmintrud.ru) (при наличии</w:t>
      </w:r>
      <w:proofErr w:type="gramEnd"/>
      <w:r w:rsidR="002C365C" w:rsidRPr="00710682">
        <w:rPr>
          <w:rFonts w:ascii="Times New Roman" w:hAnsi="Times New Roman" w:cs="Times New Roman"/>
          <w:sz w:val="28"/>
          <w:szCs w:val="28"/>
        </w:rPr>
        <w:t xml:space="preserve"> соответствующих профессиональных стандартов).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Из каждого выбранного профессионального стандарта Организация выделяет одну или несколько обобщённых трудовых функций (далее – ОТФ), </w:t>
      </w:r>
      <w:r w:rsidRPr="00710682">
        <w:rPr>
          <w:rFonts w:ascii="Times New Roman" w:hAnsi="Times New Roman" w:cs="Times New Roman"/>
          <w:sz w:val="28"/>
          <w:szCs w:val="28"/>
        </w:rPr>
        <w:lastRenderedPageBreak/>
        <w:t>соответствующих профессиональной деятельности выпускников,</w:t>
      </w:r>
      <w:r w:rsidR="00DE07E9">
        <w:rPr>
          <w:rFonts w:ascii="Times New Roman" w:hAnsi="Times New Roman" w:cs="Times New Roman"/>
          <w:sz w:val="28"/>
          <w:szCs w:val="28"/>
        </w:rPr>
        <w:t xml:space="preserve"> </w:t>
      </w:r>
      <w:r w:rsidRPr="00710682">
        <w:rPr>
          <w:rFonts w:ascii="Times New Roman" w:hAnsi="Times New Roman" w:cs="Times New Roman"/>
          <w:sz w:val="28"/>
          <w:szCs w:val="28"/>
        </w:rPr>
        <w:t>на основе установленных</w:t>
      </w:r>
      <w:r w:rsidR="00DE07E9">
        <w:rPr>
          <w:rFonts w:ascii="Times New Roman" w:hAnsi="Times New Roman" w:cs="Times New Roman"/>
          <w:sz w:val="28"/>
          <w:szCs w:val="28"/>
        </w:rPr>
        <w:t xml:space="preserve"> </w:t>
      </w:r>
      <w:r w:rsidRPr="00710682">
        <w:rPr>
          <w:rFonts w:ascii="Times New Roman" w:hAnsi="Times New Roman" w:cs="Times New Roman"/>
          <w:sz w:val="28"/>
          <w:szCs w:val="28"/>
        </w:rPr>
        <w:t>профессиональным стандартом для ОТФ уровня квалификации</w:t>
      </w:r>
      <w:r w:rsidRPr="00710682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710682">
        <w:rPr>
          <w:rFonts w:ascii="Times New Roman" w:hAnsi="Times New Roman" w:cs="Times New Roman"/>
          <w:sz w:val="28"/>
          <w:szCs w:val="28"/>
        </w:rPr>
        <w:t xml:space="preserve"> и требований раздела «Требования к образованию и обучению». ОТФ может быть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выделена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полностью или частично.</w:t>
      </w:r>
    </w:p>
    <w:p w:rsidR="002C365C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3.6. </w:t>
      </w:r>
      <w:r w:rsidRPr="00710682">
        <w:rPr>
          <w:rFonts w:ascii="Times New Roman" w:hAnsi="Times New Roman"/>
          <w:sz w:val="28"/>
        </w:rPr>
        <w:t>Совокупность компетенций</w:t>
      </w:r>
      <w:r w:rsidRPr="00710682">
        <w:rPr>
          <w:rFonts w:ascii="Times New Roman" w:hAnsi="Times New Roman" w:cs="Times New Roman"/>
          <w:sz w:val="28"/>
          <w:szCs w:val="28"/>
        </w:rPr>
        <w:t xml:space="preserve">, установленных программой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, должна </w:t>
      </w:r>
      <w:r w:rsidRPr="001972D4">
        <w:rPr>
          <w:rFonts w:ascii="Times New Roman" w:hAnsi="Times New Roman" w:cs="Times New Roman"/>
          <w:sz w:val="28"/>
          <w:szCs w:val="28"/>
        </w:rPr>
        <w:t>обеспечивать выпускнику способность осуществлять профессиональную деятельность не менее чем в одной области профессиональной деятельности</w:t>
      </w:r>
      <w:r w:rsidR="00DE07E9" w:rsidRPr="001972D4">
        <w:rPr>
          <w:rFonts w:ascii="Times New Roman" w:hAnsi="Times New Roman" w:cs="Times New Roman"/>
          <w:sz w:val="28"/>
          <w:szCs w:val="28"/>
        </w:rPr>
        <w:t xml:space="preserve"> и сфере профессиональной деятельности</w:t>
      </w:r>
      <w:r w:rsidRPr="001972D4">
        <w:rPr>
          <w:rFonts w:ascii="Times New Roman" w:hAnsi="Times New Roman" w:cs="Times New Roman"/>
          <w:sz w:val="28"/>
          <w:szCs w:val="28"/>
        </w:rPr>
        <w:t>, установленной в соответствии с пунктом 1.1</w:t>
      </w:r>
      <w:r w:rsidR="00DE07E9" w:rsidRPr="001972D4">
        <w:rPr>
          <w:rFonts w:ascii="Times New Roman" w:hAnsi="Times New Roman" w:cs="Times New Roman"/>
          <w:sz w:val="28"/>
          <w:szCs w:val="28"/>
        </w:rPr>
        <w:t>1</w:t>
      </w:r>
      <w:r w:rsidRPr="001972D4">
        <w:rPr>
          <w:rFonts w:ascii="Times New Roman" w:hAnsi="Times New Roman" w:cs="Times New Roman"/>
          <w:sz w:val="28"/>
          <w:szCs w:val="28"/>
        </w:rPr>
        <w:t xml:space="preserve">ФГОС ВО, и решать задачи профессиональной деятельности </w:t>
      </w:r>
      <w:r w:rsidR="00DE07E9" w:rsidRPr="001972D4">
        <w:rPr>
          <w:rFonts w:ascii="Times New Roman" w:hAnsi="Times New Roman" w:cs="Times New Roman"/>
          <w:b/>
          <w:sz w:val="28"/>
          <w:szCs w:val="28"/>
        </w:rPr>
        <w:t xml:space="preserve">типов, </w:t>
      </w:r>
      <w:r w:rsidRPr="001972D4">
        <w:rPr>
          <w:rFonts w:ascii="Times New Roman" w:hAnsi="Times New Roman" w:cs="Times New Roman"/>
          <w:b/>
          <w:sz w:val="28"/>
          <w:szCs w:val="28"/>
        </w:rPr>
        <w:t>установленн</w:t>
      </w:r>
      <w:r w:rsidR="00DE07E9" w:rsidRPr="001972D4">
        <w:rPr>
          <w:rFonts w:ascii="Times New Roman" w:hAnsi="Times New Roman" w:cs="Times New Roman"/>
          <w:b/>
          <w:sz w:val="28"/>
          <w:szCs w:val="28"/>
        </w:rPr>
        <w:t>ых</w:t>
      </w:r>
      <w:r w:rsidRPr="001972D4">
        <w:rPr>
          <w:rFonts w:ascii="Times New Roman" w:hAnsi="Times New Roman" w:cs="Times New Roman"/>
          <w:b/>
          <w:sz w:val="28"/>
          <w:szCs w:val="28"/>
        </w:rPr>
        <w:t xml:space="preserve"> в соответствии с пунктом 1.1</w:t>
      </w:r>
      <w:r w:rsidR="00DE07E9" w:rsidRPr="001972D4">
        <w:rPr>
          <w:rFonts w:ascii="Times New Roman" w:hAnsi="Times New Roman" w:cs="Times New Roman"/>
          <w:b/>
          <w:sz w:val="28"/>
          <w:szCs w:val="28"/>
        </w:rPr>
        <w:t>2</w:t>
      </w:r>
      <w:r w:rsidRPr="001972D4">
        <w:rPr>
          <w:rFonts w:ascii="Times New Roman" w:hAnsi="Times New Roman" w:cs="Times New Roman"/>
          <w:b/>
          <w:sz w:val="28"/>
          <w:szCs w:val="28"/>
        </w:rPr>
        <w:t xml:space="preserve"> ФГОС </w:t>
      </w:r>
      <w:proofErr w:type="gramStart"/>
      <w:r w:rsidRPr="001972D4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1972D4">
        <w:rPr>
          <w:rFonts w:ascii="Times New Roman" w:hAnsi="Times New Roman" w:cs="Times New Roman"/>
          <w:b/>
          <w:sz w:val="28"/>
          <w:szCs w:val="28"/>
        </w:rPr>
        <w:t>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 xml:space="preserve">3.7. Организация устанавливает в программе </w:t>
      </w:r>
      <w:proofErr w:type="spellStart"/>
      <w:r w:rsidRPr="001972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72D4">
        <w:rPr>
          <w:rFonts w:ascii="Times New Roman" w:hAnsi="Times New Roman" w:cs="Times New Roman"/>
          <w:sz w:val="28"/>
          <w:szCs w:val="28"/>
        </w:rPr>
        <w:t xml:space="preserve"> индикаторы достижения компетенций:</w:t>
      </w:r>
    </w:p>
    <w:p w:rsidR="002C365C" w:rsidRPr="005A74CD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универсальных, общепрофессиональных и, при наличии, обязательных профессиональных компетенций – в соответствии с индикаторами</w:t>
      </w:r>
      <w:r w:rsidRPr="005A74CD">
        <w:rPr>
          <w:rFonts w:ascii="Times New Roman" w:hAnsi="Times New Roman" w:cs="Times New Roman"/>
          <w:sz w:val="28"/>
          <w:szCs w:val="28"/>
        </w:rPr>
        <w:t xml:space="preserve"> достижения компетенций, установленными ПООП;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4CD">
        <w:rPr>
          <w:rFonts w:ascii="Times New Roman" w:hAnsi="Times New Roman" w:cs="Times New Roman"/>
          <w:sz w:val="28"/>
          <w:szCs w:val="28"/>
        </w:rPr>
        <w:t xml:space="preserve">рекомендуемых </w:t>
      </w:r>
      <w:r w:rsidRPr="00710682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и самостоятельно установленных профессиональных компетенций (при наличии)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–</w:t>
      </w:r>
      <w:r w:rsidRPr="00710682">
        <w:rPr>
          <w:rFonts w:ascii="Times New Roman" w:hAnsi="Times New Roman"/>
          <w:sz w:val="28"/>
        </w:rPr>
        <w:t>с</w:t>
      </w:r>
      <w:proofErr w:type="gramEnd"/>
      <w:r w:rsidRPr="00710682">
        <w:rPr>
          <w:rFonts w:ascii="Times New Roman" w:hAnsi="Times New Roman"/>
          <w:sz w:val="28"/>
        </w:rPr>
        <w:t>амостоятельно.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3.8. Организация самостоятельно планирует результаты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обучения по дисциплинам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(модулям) и практикам, которые должны быть соотнесены с установленными в программе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индикаторами достижения компетенций.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Совокупность запланированных результатов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обучения по дисциплинам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(модулям) и практикам должна обеспечивать формирование у выпускника</w:t>
      </w:r>
      <w:r w:rsidR="00A218FC">
        <w:rPr>
          <w:rFonts w:ascii="Times New Roman" w:hAnsi="Times New Roman" w:cs="Times New Roman"/>
          <w:sz w:val="28"/>
          <w:szCs w:val="28"/>
        </w:rPr>
        <w:t xml:space="preserve"> </w:t>
      </w:r>
      <w:r w:rsidRPr="00710682">
        <w:rPr>
          <w:rFonts w:ascii="Times New Roman" w:hAnsi="Times New Roman"/>
          <w:sz w:val="28"/>
        </w:rPr>
        <w:t>всех компетенций</w:t>
      </w:r>
      <w:r w:rsidRPr="00710682">
        <w:rPr>
          <w:rFonts w:ascii="Times New Roman" w:hAnsi="Times New Roman" w:cs="Times New Roman"/>
          <w:sz w:val="28"/>
          <w:szCs w:val="28"/>
        </w:rPr>
        <w:t xml:space="preserve">, установленных программой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>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65C" w:rsidRPr="00710682" w:rsidRDefault="002C365C" w:rsidP="002C365C">
      <w:pPr>
        <w:pStyle w:val="ConsPlusNormal"/>
        <w:keepNext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условиям реализации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2C365C" w:rsidRPr="00710682" w:rsidRDefault="002C365C" w:rsidP="002C365C">
      <w:pPr>
        <w:pStyle w:val="ConsPlusNormal"/>
        <w:keepNext/>
        <w:widowControl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4.1. Требования к условиям реализации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710682">
        <w:rPr>
          <w:rFonts w:ascii="Times New Roman" w:hAnsi="Times New Roman" w:cs="Times New Roman"/>
          <w:sz w:val="28"/>
          <w:szCs w:val="28"/>
        </w:rPr>
        <w:t xml:space="preserve"> обучающихся по программе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>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4.2. Общесистемные требования к реализации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>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</w:t>
      </w:r>
      <w:r w:rsidR="00A218FC">
        <w:rPr>
          <w:rFonts w:ascii="Times New Roman" w:hAnsi="Times New Roman" w:cs="Times New Roman"/>
          <w:sz w:val="28"/>
          <w:szCs w:val="28"/>
        </w:rPr>
        <w:t xml:space="preserve"> для</w:t>
      </w:r>
      <w:r w:rsidRPr="00710682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A218FC">
        <w:rPr>
          <w:rFonts w:ascii="Times New Roman" w:hAnsi="Times New Roman" w:cs="Times New Roman"/>
          <w:sz w:val="28"/>
          <w:szCs w:val="28"/>
        </w:rPr>
        <w:t>и</w:t>
      </w:r>
      <w:r w:rsidRPr="00710682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по Блоку 1 «Дисциплины (модули)» и Блоку 3 «Государственная итоговая аттестация» в соответствии с учебным планом.</w:t>
      </w:r>
    </w:p>
    <w:p w:rsidR="00A218FC" w:rsidRPr="00710682" w:rsidRDefault="002C365C" w:rsidP="00A218F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  <w:r w:rsidR="00A218FC">
        <w:rPr>
          <w:rFonts w:ascii="Times New Roman" w:hAnsi="Times New Roman" w:cs="Times New Roman"/>
          <w:sz w:val="28"/>
          <w:szCs w:val="28"/>
        </w:rPr>
        <w:t xml:space="preserve">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Электронная информационно-образовательная среда Организации должна обеспечивать: 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доступ к учебным планам, рабочим программам дисциплин (модулей</w:t>
      </w:r>
      <w:r w:rsidRPr="00710682">
        <w:rPr>
          <w:rFonts w:ascii="Times New Roman" w:hAnsi="Times New Roman"/>
          <w:sz w:val="28"/>
        </w:rPr>
        <w:t>), практик</w:t>
      </w:r>
      <w:r w:rsidRPr="00710682">
        <w:rPr>
          <w:rFonts w:ascii="Times New Roman" w:hAnsi="Times New Roman" w:cs="Times New Roman"/>
          <w:sz w:val="28"/>
          <w:szCs w:val="28"/>
        </w:rPr>
        <w:t>, электронным учебным изданиям и электронным образовательным ресурсам, указанным в рабочих программах дисциплин (модулей</w:t>
      </w:r>
      <w:r w:rsidRPr="00710682">
        <w:rPr>
          <w:rFonts w:ascii="Times New Roman" w:hAnsi="Times New Roman"/>
          <w:sz w:val="28"/>
        </w:rPr>
        <w:t>), практик</w:t>
      </w:r>
      <w:r w:rsidRPr="00710682">
        <w:rPr>
          <w:rFonts w:ascii="Times New Roman" w:hAnsi="Times New Roman" w:cs="Times New Roman"/>
          <w:sz w:val="28"/>
          <w:szCs w:val="28"/>
        </w:rPr>
        <w:t>;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В случае реализации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C365C" w:rsidRPr="000A2C5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lastRenderedPageBreak/>
        <w:t>фиксацию хода образовательного процесса, результатов промежуточной аттестации и результатов</w:t>
      </w:r>
      <w:r w:rsidRPr="000A2C54">
        <w:rPr>
          <w:rFonts w:ascii="Times New Roman" w:hAnsi="Times New Roman" w:cs="Times New Roman"/>
          <w:sz w:val="28"/>
          <w:szCs w:val="28"/>
        </w:rPr>
        <w:t xml:space="preserve"> освоения программы </w:t>
      </w:r>
      <w:proofErr w:type="spellStart"/>
      <w:r w:rsidRPr="000A2C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C54">
        <w:rPr>
          <w:rFonts w:ascii="Times New Roman" w:hAnsi="Times New Roman" w:cs="Times New Roman"/>
          <w:sz w:val="28"/>
          <w:szCs w:val="28"/>
        </w:rPr>
        <w:t>;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0A2C54">
        <w:rPr>
          <w:rFonts w:ascii="Times New Roman" w:hAnsi="Times New Roman" w:cs="Times New Roman"/>
          <w:sz w:val="28"/>
          <w:szCs w:val="28"/>
        </w:rPr>
        <w:t xml:space="preserve">занятий, процедур оценки результатов обучения, реализация которых предусмотрена с применением электронного </w:t>
      </w:r>
      <w:r w:rsidRPr="00710682">
        <w:rPr>
          <w:rFonts w:ascii="Times New Roman" w:hAnsi="Times New Roman" w:cs="Times New Roman"/>
          <w:sz w:val="28"/>
          <w:szCs w:val="28"/>
        </w:rPr>
        <w:t>обучения, дистанционных образовательных технологий;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«Интернет». 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</w:t>
      </w:r>
      <w:r w:rsidRPr="00710682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710682">
        <w:rPr>
          <w:rFonts w:ascii="Times New Roman" w:hAnsi="Times New Roman" w:cs="Times New Roman"/>
          <w:sz w:val="28"/>
          <w:szCs w:val="28"/>
        </w:rPr>
        <w:t>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4.2.3. При реализации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в сетевой форме требования к реализации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 xml:space="preserve"> в сетевой форме.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>.</w:t>
      </w:r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4.3.1. Помещения должны представлять собой учебные аудитории </w:t>
      </w:r>
      <w:r w:rsidR="00A218FC">
        <w:rPr>
          <w:rFonts w:ascii="Times New Roman" w:hAnsi="Times New Roman" w:cs="Times New Roman"/>
          <w:sz w:val="28"/>
          <w:szCs w:val="28"/>
        </w:rPr>
        <w:t xml:space="preserve">и спортивные сооружения </w:t>
      </w:r>
      <w:r w:rsidRPr="00710682">
        <w:rPr>
          <w:rFonts w:ascii="Times New Roman" w:hAnsi="Times New Roman" w:cs="Times New Roman"/>
          <w:sz w:val="28"/>
          <w:szCs w:val="28"/>
        </w:rPr>
        <w:t xml:space="preserve">для </w:t>
      </w:r>
      <w:r w:rsidRPr="001972D4">
        <w:rPr>
          <w:rFonts w:ascii="Times New Roman" w:hAnsi="Times New Roman" w:cs="Times New Roman"/>
          <w:sz w:val="28"/>
          <w:szCs w:val="28"/>
        </w:rPr>
        <w:t xml:space="preserve">проведения учебных занятий всех видов, предусмотренных программой </w:t>
      </w:r>
      <w:proofErr w:type="spellStart"/>
      <w:r w:rsidRPr="001972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72D4">
        <w:rPr>
          <w:rFonts w:ascii="Times New Roman" w:hAnsi="Times New Roman" w:cs="Times New Roman"/>
          <w:sz w:val="28"/>
          <w:szCs w:val="28"/>
        </w:rPr>
        <w:t>, оснащенные оборудованием и техническими средствами обучения</w:t>
      </w:r>
      <w:r w:rsidR="000D0481" w:rsidRPr="001972D4">
        <w:rPr>
          <w:rFonts w:ascii="Times New Roman" w:hAnsi="Times New Roman" w:cs="Times New Roman"/>
          <w:sz w:val="28"/>
          <w:szCs w:val="28"/>
        </w:rPr>
        <w:t xml:space="preserve"> </w:t>
      </w:r>
      <w:r w:rsidR="000D0481" w:rsidRPr="001972D4">
        <w:rPr>
          <w:rFonts w:ascii="Times New Roman" w:hAnsi="Times New Roman" w:cs="Times New Roman"/>
          <w:b/>
          <w:sz w:val="28"/>
          <w:szCs w:val="28"/>
        </w:rPr>
        <w:t xml:space="preserve">в соответствии с требованиями федеральных </w:t>
      </w:r>
      <w:r w:rsidR="000D0481" w:rsidRPr="001972D4">
        <w:rPr>
          <w:rFonts w:ascii="Times New Roman" w:hAnsi="Times New Roman" w:cs="Times New Roman"/>
          <w:b/>
          <w:sz w:val="28"/>
          <w:szCs w:val="28"/>
        </w:rPr>
        <w:lastRenderedPageBreak/>
        <w:t>стандартов по видам спорта,</w:t>
      </w:r>
      <w:r w:rsidR="000D0481" w:rsidRPr="001972D4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D0481" w:rsidRPr="00254D34">
        <w:rPr>
          <w:rFonts w:ascii="Times New Roman" w:hAnsi="Times New Roman" w:cs="Times New Roman"/>
          <w:sz w:val="28"/>
          <w:szCs w:val="28"/>
        </w:rPr>
        <w:t xml:space="preserve"> которых определяется в рабочих программах дисциплин (модулей)</w:t>
      </w:r>
      <w:r w:rsidRPr="00710682">
        <w:rPr>
          <w:rFonts w:ascii="Times New Roman" w:hAnsi="Times New Roman" w:cs="Times New Roman"/>
          <w:sz w:val="28"/>
          <w:szCs w:val="28"/>
        </w:rPr>
        <w:t>.</w:t>
      </w:r>
    </w:p>
    <w:p w:rsidR="002C365C" w:rsidRPr="001972D4" w:rsidRDefault="002C365C" w:rsidP="002C365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«Интернет» и </w:t>
      </w:r>
      <w:r w:rsidRPr="001972D4">
        <w:rPr>
          <w:rFonts w:ascii="Times New Roman" w:hAnsi="Times New Roman" w:cs="Times New Roman"/>
          <w:sz w:val="28"/>
          <w:szCs w:val="28"/>
        </w:rPr>
        <w:t>обеспечением доступа в электронную информационно-образовательную среду Организации.</w:t>
      </w:r>
    </w:p>
    <w:p w:rsidR="002C365C" w:rsidRPr="001972D4" w:rsidRDefault="00A218FC" w:rsidP="002C365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972D4">
        <w:rPr>
          <w:rFonts w:ascii="Times New Roman" w:hAnsi="Times New Roman"/>
          <w:b/>
          <w:sz w:val="28"/>
        </w:rPr>
        <w:t>Не д</w:t>
      </w:r>
      <w:r w:rsidR="002C365C" w:rsidRPr="001972D4">
        <w:rPr>
          <w:rFonts w:ascii="Times New Roman" w:hAnsi="Times New Roman"/>
          <w:b/>
          <w:sz w:val="28"/>
        </w:rPr>
        <w:t xml:space="preserve">опускается </w:t>
      </w:r>
      <w:r w:rsidR="00D0268F" w:rsidRPr="001972D4">
        <w:rPr>
          <w:rFonts w:ascii="Times New Roman" w:hAnsi="Times New Roman"/>
          <w:b/>
          <w:sz w:val="28"/>
        </w:rPr>
        <w:t xml:space="preserve">полная </w:t>
      </w:r>
      <w:r w:rsidR="002C365C" w:rsidRPr="001972D4">
        <w:rPr>
          <w:rFonts w:ascii="Times New Roman" w:hAnsi="Times New Roman"/>
          <w:b/>
          <w:sz w:val="28"/>
        </w:rPr>
        <w:t>замена оборудования его виртуальными аналогами</w:t>
      </w:r>
      <w:r w:rsidRPr="001972D4">
        <w:rPr>
          <w:rFonts w:ascii="Times New Roman" w:hAnsi="Times New Roman"/>
          <w:b/>
          <w:sz w:val="28"/>
        </w:rPr>
        <w:t xml:space="preserve"> при проведении занятий по избранному виду спорта</w:t>
      </w:r>
      <w:r w:rsidR="002C365C" w:rsidRPr="001972D4">
        <w:rPr>
          <w:rFonts w:ascii="Times New Roman" w:hAnsi="Times New Roman"/>
          <w:b/>
          <w:sz w:val="28"/>
        </w:rPr>
        <w:t>.</w:t>
      </w:r>
    </w:p>
    <w:p w:rsidR="00A218FC" w:rsidRPr="00254D34" w:rsidRDefault="00A218FC" w:rsidP="00A218FC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</w:t>
      </w:r>
      <w:r w:rsidRPr="00254D34">
        <w:rPr>
          <w:rFonts w:ascii="Times New Roman" w:hAnsi="Times New Roman" w:cs="Times New Roman"/>
          <w:sz w:val="28"/>
          <w:szCs w:val="28"/>
        </w:rPr>
        <w:t xml:space="preserve"> программах дисциплин (модулей) и подлежит обновлению при необходимости).</w:t>
      </w:r>
    </w:p>
    <w:p w:rsidR="00A218FC" w:rsidRPr="00710682" w:rsidRDefault="00A218FC" w:rsidP="00A218F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4D34">
        <w:rPr>
          <w:rFonts w:ascii="Times New Roman" w:hAnsi="Times New Roman" w:cs="Times New Roman"/>
          <w:sz w:val="28"/>
          <w:szCs w:val="28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4D34">
        <w:rPr>
          <w:rFonts w:ascii="Times New Roman" w:hAnsi="Times New Roman" w:cs="Times New Roman"/>
          <w:sz w:val="28"/>
          <w:szCs w:val="28"/>
        </w:rPr>
        <w:t xml:space="preserve">5 экземпляра </w:t>
      </w:r>
      <w:r w:rsidRPr="00710682">
        <w:rPr>
          <w:rFonts w:ascii="Times New Roman" w:hAnsi="Times New Roman" w:cs="Times New Roman"/>
          <w:sz w:val="28"/>
          <w:szCs w:val="28"/>
        </w:rPr>
        <w:t>каждого из изданий, указанных в рабочих программах дисциплин (модулей</w:t>
      </w:r>
      <w:r w:rsidRPr="00710682">
        <w:rPr>
          <w:rFonts w:ascii="Times New Roman" w:hAnsi="Times New Roman"/>
          <w:sz w:val="28"/>
        </w:rPr>
        <w:t>), практик</w:t>
      </w:r>
      <w:r w:rsidRPr="00710682">
        <w:rPr>
          <w:rFonts w:ascii="Times New Roman" w:hAnsi="Times New Roman" w:cs="Times New Roman"/>
          <w:sz w:val="28"/>
          <w:szCs w:val="28"/>
        </w:rPr>
        <w:t>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A218FC" w:rsidRPr="00254D34" w:rsidRDefault="00A218FC" w:rsidP="00A218FC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4D34">
        <w:rPr>
          <w:rFonts w:ascii="Times New Roman" w:hAnsi="Times New Roman" w:cs="Times New Roman"/>
          <w:sz w:val="28"/>
          <w:szCs w:val="28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254D34">
        <w:rPr>
          <w:rFonts w:ascii="Times New Roman" w:hAnsi="Times New Roman" w:cs="Times New Roman"/>
          <w:sz w:val="28"/>
          <w:szCs w:val="28"/>
        </w:rPr>
        <w:t>.</w:t>
      </w:r>
    </w:p>
    <w:p w:rsidR="00A218FC" w:rsidRPr="00254D34" w:rsidRDefault="00A218FC" w:rsidP="00A218FC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4D34">
        <w:rPr>
          <w:rFonts w:ascii="Times New Roman" w:hAnsi="Times New Roman" w:cs="Times New Roman"/>
          <w:sz w:val="28"/>
          <w:szCs w:val="28"/>
        </w:rPr>
        <w:t>4.3.5. 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C365C" w:rsidRPr="000A2C5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4.4. Требования к кадровым условиям реализации программы </w:t>
      </w:r>
      <w:proofErr w:type="spellStart"/>
      <w:r w:rsidRPr="000A2C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C54">
        <w:rPr>
          <w:rFonts w:ascii="Times New Roman" w:hAnsi="Times New Roman" w:cs="Times New Roman"/>
          <w:sz w:val="28"/>
          <w:szCs w:val="28"/>
        </w:rPr>
        <w:t>.</w:t>
      </w:r>
    </w:p>
    <w:p w:rsidR="002C365C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9C">
        <w:rPr>
          <w:rFonts w:ascii="Times New Roman" w:hAnsi="Times New Roman" w:cs="Times New Roman"/>
          <w:sz w:val="28"/>
          <w:szCs w:val="28"/>
        </w:rPr>
        <w:lastRenderedPageBreak/>
        <w:t xml:space="preserve">4.4.1. Реализация программы </w:t>
      </w:r>
      <w:proofErr w:type="spellStart"/>
      <w:r w:rsidRPr="0016159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6159C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работниками Организации, а также лицами, привлекаемыми к реализации программы </w:t>
      </w:r>
      <w:proofErr w:type="spellStart"/>
      <w:r w:rsidRPr="0016159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6159C">
        <w:rPr>
          <w:rFonts w:ascii="Times New Roman" w:hAnsi="Times New Roman" w:cs="Times New Roman"/>
          <w:sz w:val="28"/>
          <w:szCs w:val="28"/>
        </w:rPr>
        <w:t xml:space="preserve"> на </w:t>
      </w:r>
      <w:r w:rsidR="00D0268F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6159C">
        <w:rPr>
          <w:rFonts w:ascii="Times New Roman" w:hAnsi="Times New Roman" w:cs="Times New Roman"/>
          <w:sz w:val="28"/>
          <w:szCs w:val="28"/>
        </w:rPr>
        <w:t>условиях.</w:t>
      </w:r>
    </w:p>
    <w:p w:rsidR="002C365C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FCC">
        <w:rPr>
          <w:rFonts w:ascii="Times New Roman" w:hAnsi="Times New Roman" w:cs="Times New Roman"/>
          <w:sz w:val="28"/>
          <w:szCs w:val="28"/>
        </w:rPr>
        <w:t>4.4.2. Квалификация педагогических работников Организации должна отвечать</w:t>
      </w:r>
      <w:r w:rsidRPr="000A2C54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указанным в квалификационных справочниках, и (или) </w:t>
      </w:r>
      <w:r w:rsidRPr="001972D4">
        <w:rPr>
          <w:rFonts w:ascii="Times New Roman" w:hAnsi="Times New Roman" w:cs="Times New Roman"/>
          <w:sz w:val="28"/>
          <w:szCs w:val="28"/>
        </w:rPr>
        <w:t>профессиональным стандартам (при наличии).</w:t>
      </w:r>
    </w:p>
    <w:p w:rsidR="002C365C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 w:rsidRPr="001972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72D4">
        <w:rPr>
          <w:rFonts w:ascii="Times New Roman" w:hAnsi="Times New Roman" w:cs="Times New Roman"/>
          <w:sz w:val="28"/>
          <w:szCs w:val="28"/>
        </w:rPr>
        <w:t xml:space="preserve">, и лиц, привлекаемых к реализации программы </w:t>
      </w:r>
      <w:proofErr w:type="spellStart"/>
      <w:r w:rsidRPr="001972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72D4">
        <w:rPr>
          <w:rFonts w:ascii="Times New Roman" w:hAnsi="Times New Roman" w:cs="Times New Roman"/>
          <w:sz w:val="28"/>
          <w:szCs w:val="28"/>
        </w:rPr>
        <w:t xml:space="preserve"> на </w:t>
      </w:r>
      <w:r w:rsidR="00D0268F" w:rsidRPr="001972D4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972D4">
        <w:rPr>
          <w:rFonts w:ascii="Times New Roman" w:hAnsi="Times New Roman" w:cs="Times New Roman"/>
          <w:sz w:val="28"/>
          <w:szCs w:val="28"/>
        </w:rPr>
        <w:t xml:space="preserve">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деятельность, соответствующую профилю преподаваемой дисциплины (модуля). </w:t>
      </w:r>
    </w:p>
    <w:p w:rsidR="002C365C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gramStart"/>
      <w:r w:rsidRPr="001972D4">
        <w:rPr>
          <w:rFonts w:ascii="Times New Roman" w:hAnsi="Times New Roman" w:cs="Times New Roman"/>
          <w:sz w:val="28"/>
          <w:szCs w:val="28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 w:rsidRPr="001972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72D4">
        <w:rPr>
          <w:rFonts w:ascii="Times New Roman" w:hAnsi="Times New Roman" w:cs="Times New Roman"/>
          <w:sz w:val="28"/>
          <w:szCs w:val="28"/>
        </w:rPr>
        <w:t xml:space="preserve">, и лиц, привлекаемых к реализации программы </w:t>
      </w:r>
      <w:proofErr w:type="spellStart"/>
      <w:r w:rsidRPr="001972D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72D4">
        <w:rPr>
          <w:rFonts w:ascii="Times New Roman" w:hAnsi="Times New Roman" w:cs="Times New Roman"/>
          <w:sz w:val="28"/>
          <w:szCs w:val="28"/>
        </w:rPr>
        <w:t xml:space="preserve"> на </w:t>
      </w:r>
      <w:r w:rsidR="00D0268F" w:rsidRPr="001972D4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972D4">
        <w:rPr>
          <w:rFonts w:ascii="Times New Roman" w:hAnsi="Times New Roman" w:cs="Times New Roman"/>
          <w:sz w:val="28"/>
          <w:szCs w:val="28"/>
        </w:rPr>
        <w:t>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</w:t>
      </w:r>
      <w:proofErr w:type="gramEnd"/>
      <w:r w:rsidRPr="001972D4">
        <w:rPr>
          <w:rFonts w:ascii="Times New Roman" w:hAnsi="Times New Roman" w:cs="Times New Roman"/>
          <w:sz w:val="28"/>
          <w:szCs w:val="28"/>
        </w:rPr>
        <w:t xml:space="preserve"> не менее 3 лет).</w:t>
      </w:r>
    </w:p>
    <w:p w:rsidR="002C365C" w:rsidRPr="001972D4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D4">
        <w:rPr>
          <w:rFonts w:ascii="Times New Roman" w:hAnsi="Times New Roman" w:cs="Times New Roman"/>
          <w:sz w:val="28"/>
          <w:szCs w:val="28"/>
        </w:rPr>
        <w:t xml:space="preserve">4.4.5. </w:t>
      </w:r>
      <w:proofErr w:type="gramStart"/>
      <w:r w:rsidRPr="001972D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1972D4">
        <w:rPr>
          <w:rFonts w:ascii="Times New Roman" w:hAnsi="Times New Roman"/>
          <w:sz w:val="28"/>
        </w:rPr>
        <w:t>60</w:t>
      </w:r>
      <w:r w:rsidRPr="001972D4">
        <w:rPr>
          <w:rFonts w:ascii="Times New Roman" w:hAnsi="Times New Roman" w:cs="Times New Roman"/>
          <w:sz w:val="28"/>
          <w:szCs w:val="28"/>
        </w:rPr>
        <w:t xml:space="preserve"> процентов численности педагогических работников Организации и лиц, привлекаемых к образовательной деятельности Организации на </w:t>
      </w:r>
      <w:r w:rsidR="00D0268F" w:rsidRPr="001972D4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972D4">
        <w:rPr>
          <w:rFonts w:ascii="Times New Roman" w:hAnsi="Times New Roman" w:cs="Times New Roman"/>
          <w:sz w:val="28"/>
          <w:szCs w:val="28"/>
        </w:rPr>
        <w:t xml:space="preserve">условиях (исходя из количества замещаемых ставок, приведенного к целочисленным значениям), должны иметь ученую степень (в том числе ученую степень, </w:t>
      </w:r>
      <w:r w:rsidRPr="001972D4">
        <w:rPr>
          <w:rFonts w:ascii="Times New Roman" w:hAnsi="Times New Roman"/>
          <w:sz w:val="28"/>
          <w:szCs w:val="28"/>
        </w:rPr>
        <w:t xml:space="preserve">полученную в иностранном государстве и </w:t>
      </w:r>
      <w:r w:rsidRPr="001972D4">
        <w:rPr>
          <w:rFonts w:ascii="Times New Roman" w:hAnsi="Times New Roman" w:cs="Times New Roman"/>
          <w:sz w:val="28"/>
          <w:szCs w:val="28"/>
        </w:rPr>
        <w:t xml:space="preserve">признаваемую в Российской Федерации) и (или) ученое звание (в том числе ученое звание, </w:t>
      </w:r>
      <w:r w:rsidRPr="001972D4">
        <w:rPr>
          <w:rFonts w:ascii="Times New Roman" w:hAnsi="Times New Roman"/>
          <w:sz w:val="28"/>
          <w:szCs w:val="28"/>
        </w:rPr>
        <w:t>полученное в иностранном государстве и</w:t>
      </w:r>
      <w:r w:rsidR="00D0268F" w:rsidRPr="001972D4">
        <w:rPr>
          <w:rFonts w:ascii="Times New Roman" w:hAnsi="Times New Roman"/>
          <w:sz w:val="28"/>
          <w:szCs w:val="28"/>
        </w:rPr>
        <w:t xml:space="preserve"> </w:t>
      </w:r>
      <w:r w:rsidRPr="001972D4">
        <w:rPr>
          <w:rFonts w:ascii="Times New Roman" w:hAnsi="Times New Roman" w:cs="Times New Roman"/>
          <w:sz w:val="28"/>
          <w:szCs w:val="28"/>
        </w:rPr>
        <w:t>признаваемое</w:t>
      </w:r>
      <w:proofErr w:type="gramEnd"/>
      <w:r w:rsidRPr="001972D4">
        <w:rPr>
          <w:rFonts w:ascii="Times New Roman" w:hAnsi="Times New Roman" w:cs="Times New Roman"/>
          <w:sz w:val="28"/>
          <w:szCs w:val="28"/>
        </w:rPr>
        <w:t xml:space="preserve"> в Российской Федерации). </w:t>
      </w:r>
    </w:p>
    <w:p w:rsidR="002C365C" w:rsidRPr="009A7545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D4">
        <w:rPr>
          <w:rFonts w:ascii="Times New Roman" w:hAnsi="Times New Roman" w:cs="Times New Roman"/>
          <w:sz w:val="28"/>
          <w:szCs w:val="28"/>
        </w:rPr>
        <w:t xml:space="preserve">К педагогическим работникам и лицам, привлекаемым к образовательной деятельности Организации на </w:t>
      </w:r>
      <w:r w:rsidR="00D0268F" w:rsidRPr="001972D4">
        <w:rPr>
          <w:rFonts w:ascii="Times New Roman" w:hAnsi="Times New Roman" w:cs="Times New Roman"/>
          <w:sz w:val="28"/>
          <w:szCs w:val="28"/>
        </w:rPr>
        <w:t>иных условия</w:t>
      </w:r>
      <w:r w:rsidRPr="001972D4">
        <w:rPr>
          <w:rFonts w:ascii="Times New Roman" w:hAnsi="Times New Roman" w:cs="Times New Roman"/>
          <w:sz w:val="28"/>
          <w:szCs w:val="28"/>
        </w:rPr>
        <w:t xml:space="preserve">, с учеными степенями и (или) учеными званиями приравниваются лица без ученых степеней и званий, имеющие </w:t>
      </w:r>
      <w:r w:rsidRPr="001972D4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спортивные звания </w:t>
      </w:r>
      <w:r w:rsidR="00D0268F" w:rsidRPr="001972D4">
        <w:rPr>
          <w:rFonts w:ascii="Times New Roman" w:hAnsi="Times New Roman" w:cs="Times New Roman"/>
          <w:sz w:val="28"/>
          <w:szCs w:val="28"/>
        </w:rPr>
        <w:t>«М</w:t>
      </w:r>
      <w:r w:rsidRPr="001972D4">
        <w:rPr>
          <w:rFonts w:ascii="Times New Roman" w:hAnsi="Times New Roman" w:cs="Times New Roman"/>
          <w:sz w:val="28"/>
          <w:szCs w:val="28"/>
        </w:rPr>
        <w:t>астер спорта России</w:t>
      </w:r>
      <w:r w:rsidR="00D0268F" w:rsidRPr="001972D4">
        <w:rPr>
          <w:rFonts w:ascii="Times New Roman" w:hAnsi="Times New Roman" w:cs="Times New Roman"/>
          <w:sz w:val="28"/>
          <w:szCs w:val="28"/>
        </w:rPr>
        <w:t>»</w:t>
      </w:r>
      <w:r w:rsidRPr="001972D4">
        <w:rPr>
          <w:rFonts w:ascii="Times New Roman" w:hAnsi="Times New Roman" w:cs="Times New Roman"/>
          <w:sz w:val="28"/>
          <w:szCs w:val="28"/>
        </w:rPr>
        <w:t>,</w:t>
      </w:r>
      <w:r w:rsidR="00D0268F" w:rsidRPr="001972D4">
        <w:rPr>
          <w:rFonts w:ascii="Times New Roman" w:hAnsi="Times New Roman" w:cs="Times New Roman"/>
          <w:sz w:val="28"/>
          <w:szCs w:val="28"/>
        </w:rPr>
        <w:t xml:space="preserve"> «Мастер спорта СССР», </w:t>
      </w:r>
      <w:r w:rsidRPr="001972D4">
        <w:rPr>
          <w:rFonts w:ascii="Times New Roman" w:hAnsi="Times New Roman" w:cs="Times New Roman"/>
          <w:sz w:val="28"/>
          <w:szCs w:val="28"/>
        </w:rPr>
        <w:t xml:space="preserve"> </w:t>
      </w:r>
      <w:r w:rsidR="00D0268F" w:rsidRPr="001972D4">
        <w:rPr>
          <w:rFonts w:ascii="Times New Roman" w:hAnsi="Times New Roman" w:cs="Times New Roman"/>
          <w:sz w:val="28"/>
          <w:szCs w:val="28"/>
        </w:rPr>
        <w:t>«Г</w:t>
      </w:r>
      <w:r w:rsidRPr="001972D4">
        <w:rPr>
          <w:rFonts w:ascii="Times New Roman" w:hAnsi="Times New Roman" w:cs="Times New Roman"/>
          <w:sz w:val="28"/>
          <w:szCs w:val="28"/>
        </w:rPr>
        <w:t>россмейстер России</w:t>
      </w:r>
      <w:r w:rsidR="00D0268F" w:rsidRPr="001972D4">
        <w:rPr>
          <w:rFonts w:ascii="Times New Roman" w:hAnsi="Times New Roman" w:cs="Times New Roman"/>
          <w:sz w:val="28"/>
          <w:szCs w:val="28"/>
        </w:rPr>
        <w:t>»</w:t>
      </w:r>
      <w:r w:rsidRPr="001972D4">
        <w:rPr>
          <w:rFonts w:ascii="Times New Roman" w:hAnsi="Times New Roman" w:cs="Times New Roman"/>
          <w:sz w:val="28"/>
          <w:szCs w:val="28"/>
        </w:rPr>
        <w:t xml:space="preserve">, </w:t>
      </w:r>
      <w:r w:rsidR="00D0268F" w:rsidRPr="001972D4">
        <w:rPr>
          <w:rFonts w:ascii="Times New Roman" w:hAnsi="Times New Roman" w:cs="Times New Roman"/>
          <w:sz w:val="28"/>
          <w:szCs w:val="28"/>
        </w:rPr>
        <w:t xml:space="preserve">«Гроссмейстер СССР», «Мастер спорта России международного класса», «Мастер спорта СССР международного класса», </w:t>
      </w:r>
      <w:r w:rsidRPr="001972D4">
        <w:rPr>
          <w:rFonts w:ascii="Times New Roman" w:hAnsi="Times New Roman" w:cs="Times New Roman"/>
          <w:sz w:val="28"/>
          <w:szCs w:val="28"/>
        </w:rPr>
        <w:t xml:space="preserve">почетные спортивные звания «Заслуженный мастер спорта России», </w:t>
      </w:r>
      <w:r w:rsidR="00D0268F" w:rsidRPr="001972D4">
        <w:rPr>
          <w:rFonts w:ascii="Times New Roman" w:hAnsi="Times New Roman" w:cs="Times New Roman"/>
          <w:sz w:val="28"/>
          <w:szCs w:val="28"/>
        </w:rPr>
        <w:t>«Заслуженный мастер спорта</w:t>
      </w:r>
      <w:proofErr w:type="gramEnd"/>
      <w:r w:rsidR="00D0268F" w:rsidRPr="00197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68F" w:rsidRPr="001972D4">
        <w:rPr>
          <w:rFonts w:ascii="Times New Roman" w:hAnsi="Times New Roman" w:cs="Times New Roman"/>
          <w:sz w:val="28"/>
          <w:szCs w:val="28"/>
        </w:rPr>
        <w:t xml:space="preserve">СССР», </w:t>
      </w:r>
      <w:r w:rsidRPr="001972D4">
        <w:rPr>
          <w:rFonts w:ascii="Times New Roman" w:hAnsi="Times New Roman" w:cs="Times New Roman"/>
          <w:sz w:val="28"/>
          <w:szCs w:val="28"/>
        </w:rPr>
        <w:t xml:space="preserve">«Заслуженный тренер России», </w:t>
      </w:r>
      <w:r w:rsidR="00D0268F" w:rsidRPr="001972D4">
        <w:rPr>
          <w:rFonts w:ascii="Times New Roman" w:hAnsi="Times New Roman" w:cs="Times New Roman"/>
          <w:sz w:val="28"/>
          <w:szCs w:val="28"/>
        </w:rPr>
        <w:t xml:space="preserve">«Заслуженный тренер СССР», </w:t>
      </w:r>
      <w:r w:rsidRPr="001972D4">
        <w:rPr>
          <w:rFonts w:ascii="Times New Roman" w:hAnsi="Times New Roman" w:cs="Times New Roman"/>
          <w:sz w:val="28"/>
          <w:szCs w:val="28"/>
        </w:rPr>
        <w:t xml:space="preserve">«Почетный спортивный судья России», </w:t>
      </w:r>
      <w:r w:rsidR="00D0268F" w:rsidRPr="001972D4">
        <w:rPr>
          <w:rFonts w:ascii="Times New Roman" w:hAnsi="Times New Roman" w:cs="Times New Roman"/>
          <w:sz w:val="28"/>
          <w:szCs w:val="28"/>
        </w:rPr>
        <w:t xml:space="preserve">почетные звания «Заслуженный работник физической культуры и спорта Российской Федерации», «Заслуженный работник физической культуры и спорта РСФСР», </w:t>
      </w:r>
      <w:r w:rsidRPr="001972D4">
        <w:rPr>
          <w:rFonts w:ascii="Times New Roman" w:hAnsi="Times New Roman" w:cs="Times New Roman"/>
          <w:sz w:val="28"/>
          <w:szCs w:val="28"/>
        </w:rPr>
        <w:t xml:space="preserve">ведомственные медали </w:t>
      </w:r>
      <w:proofErr w:type="spellStart"/>
      <w:r w:rsidRPr="001972D4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1972D4">
        <w:rPr>
          <w:rFonts w:ascii="Times New Roman" w:hAnsi="Times New Roman" w:cs="Times New Roman"/>
          <w:sz w:val="28"/>
          <w:szCs w:val="28"/>
        </w:rPr>
        <w:t xml:space="preserve"> России, почетный знак «За заслуги в развитии физической культуры и спорта», а также являющиеся лауреатами государственных премий в сфере физической культуры и спорта.</w:t>
      </w:r>
      <w:proofErr w:type="gramEnd"/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4.4.6. </w:t>
      </w:r>
      <w:proofErr w:type="gramStart"/>
      <w:r w:rsidRPr="00710682">
        <w:rPr>
          <w:rFonts w:ascii="Times New Roman" w:hAnsi="Times New Roman" w:cs="Times New Roman"/>
          <w:sz w:val="28"/>
          <w:szCs w:val="28"/>
        </w:rP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требования, указанные в пунктах 4.4.3 – 4.4.5 ФГОС ВО, устанавливаются федеральным государственным органом, в ведении которого находится указанная Организация.</w:t>
      </w:r>
      <w:proofErr w:type="gramEnd"/>
    </w:p>
    <w:p w:rsidR="002C365C" w:rsidRPr="0071068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4.5. Требования к финансовым условиям реализации программы </w:t>
      </w:r>
      <w:proofErr w:type="spellStart"/>
      <w:r w:rsidRPr="0071068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10682">
        <w:rPr>
          <w:rFonts w:ascii="Times New Roman" w:hAnsi="Times New Roman" w:cs="Times New Roman"/>
          <w:sz w:val="28"/>
          <w:szCs w:val="28"/>
        </w:rPr>
        <w:t>.</w:t>
      </w:r>
    </w:p>
    <w:p w:rsidR="00843D52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682">
        <w:rPr>
          <w:rFonts w:ascii="Times New Roman" w:hAnsi="Times New Roman" w:cs="Times New Roman"/>
          <w:sz w:val="28"/>
          <w:szCs w:val="28"/>
        </w:rPr>
        <w:t xml:space="preserve">4.5.1. </w:t>
      </w:r>
      <w:r w:rsidR="00843D52" w:rsidRPr="00254D34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программы </w:t>
      </w:r>
      <w:proofErr w:type="spellStart"/>
      <w:r w:rsidR="00843D5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43D52" w:rsidRPr="00254D34">
        <w:rPr>
          <w:rFonts w:ascii="Times New Roman" w:hAnsi="Times New Roman" w:cs="Times New Roman"/>
          <w:sz w:val="28"/>
          <w:szCs w:val="28"/>
        </w:rPr>
        <w:t xml:space="preserve"> должно осуществляться в объеме не ниже </w:t>
      </w:r>
      <w:r w:rsidR="00843D5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843D52" w:rsidRPr="00254D34">
        <w:rPr>
          <w:rFonts w:ascii="Times New Roman" w:hAnsi="Times New Roman" w:cs="Times New Roman"/>
          <w:sz w:val="28"/>
          <w:szCs w:val="28"/>
        </w:rPr>
        <w:t>базовых нормативных затрат на оказание государственн</w:t>
      </w:r>
      <w:r w:rsidR="00843D52">
        <w:rPr>
          <w:rFonts w:ascii="Times New Roman" w:hAnsi="Times New Roman" w:cs="Times New Roman"/>
          <w:sz w:val="28"/>
          <w:szCs w:val="28"/>
        </w:rPr>
        <w:t>ых</w:t>
      </w:r>
      <w:r w:rsidR="00843D52" w:rsidRPr="00254D34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843D52">
        <w:rPr>
          <w:rFonts w:ascii="Times New Roman" w:hAnsi="Times New Roman" w:cs="Times New Roman"/>
          <w:sz w:val="28"/>
          <w:szCs w:val="28"/>
        </w:rPr>
        <w:t xml:space="preserve">по реализации образовательных программ высшего образования – программ </w:t>
      </w:r>
      <w:proofErr w:type="spellStart"/>
      <w:r w:rsidR="00843D5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43D52">
        <w:rPr>
          <w:rFonts w:ascii="Times New Roman" w:hAnsi="Times New Roman" w:cs="Times New Roman"/>
          <w:sz w:val="28"/>
          <w:szCs w:val="28"/>
        </w:rPr>
        <w:t xml:space="preserve"> и значений </w:t>
      </w:r>
      <w:r w:rsidR="00843D52" w:rsidRPr="00254D34">
        <w:rPr>
          <w:rFonts w:ascii="Times New Roman" w:hAnsi="Times New Roman" w:cs="Times New Roman"/>
          <w:sz w:val="28"/>
          <w:szCs w:val="28"/>
        </w:rPr>
        <w:t>корректирующих коэффициентов</w:t>
      </w:r>
      <w:r w:rsidR="00843D52">
        <w:rPr>
          <w:rFonts w:ascii="Times New Roman" w:hAnsi="Times New Roman" w:cs="Times New Roman"/>
          <w:sz w:val="28"/>
          <w:szCs w:val="28"/>
        </w:rPr>
        <w:t xml:space="preserve"> к базовым нормативам затрат</w:t>
      </w:r>
      <w:r w:rsidR="00843D52" w:rsidRPr="00254D34">
        <w:rPr>
          <w:rFonts w:ascii="Times New Roman" w:hAnsi="Times New Roman" w:cs="Times New Roman"/>
          <w:sz w:val="28"/>
          <w:szCs w:val="28"/>
        </w:rPr>
        <w:t xml:space="preserve">, </w:t>
      </w:r>
      <w:r w:rsidR="00843D52">
        <w:rPr>
          <w:rFonts w:ascii="Times New Roman" w:hAnsi="Times New Roman" w:cs="Times New Roman"/>
          <w:sz w:val="28"/>
          <w:szCs w:val="28"/>
        </w:rPr>
        <w:t>определяемых</w:t>
      </w:r>
      <w:r w:rsidR="00843D52" w:rsidRPr="00254D34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Российской Федерации</w:t>
      </w:r>
      <w:r w:rsidR="00843D52">
        <w:rPr>
          <w:rFonts w:ascii="Times New Roman" w:hAnsi="Times New Roman" w:cs="Times New Roman"/>
          <w:sz w:val="28"/>
          <w:szCs w:val="28"/>
        </w:rPr>
        <w:t>.</w:t>
      </w:r>
    </w:p>
    <w:p w:rsidR="002C365C" w:rsidRPr="008727BB" w:rsidRDefault="002C365C" w:rsidP="002C365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59C">
        <w:rPr>
          <w:rFonts w:ascii="Times New Roman" w:hAnsi="Times New Roman" w:cs="Times New Roman"/>
          <w:sz w:val="28"/>
          <w:szCs w:val="28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 w:rsidRPr="0016159C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16159C">
        <w:rPr>
          <w:rFonts w:ascii="Times New Roman" w:hAnsi="Times New Roman" w:cs="Times New Roman"/>
          <w:sz w:val="28"/>
          <w:szCs w:val="28"/>
        </w:rPr>
        <w:t xml:space="preserve"> обучающихся по программе</w:t>
      </w:r>
      <w:r w:rsidRPr="0087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7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27BB">
        <w:rPr>
          <w:rFonts w:ascii="Times New Roman" w:hAnsi="Times New Roman" w:cs="Times New Roman"/>
          <w:sz w:val="28"/>
          <w:szCs w:val="28"/>
        </w:rPr>
        <w:t>.</w:t>
      </w:r>
    </w:p>
    <w:p w:rsidR="002C365C" w:rsidRPr="008727BB" w:rsidRDefault="002C365C" w:rsidP="002C365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27BB">
        <w:rPr>
          <w:rFonts w:ascii="Times New Roman" w:hAnsi="Times New Roman" w:cs="Times New Roman"/>
          <w:sz w:val="28"/>
          <w:szCs w:val="28"/>
        </w:rPr>
        <w:t xml:space="preserve">4.6.1. Качество образовательной деятельности и </w:t>
      </w:r>
      <w:proofErr w:type="gramStart"/>
      <w:r w:rsidRPr="008727BB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8727BB">
        <w:rPr>
          <w:rFonts w:ascii="Times New Roman" w:hAnsi="Times New Roman" w:cs="Times New Roman"/>
          <w:sz w:val="28"/>
          <w:szCs w:val="28"/>
        </w:rPr>
        <w:t xml:space="preserve"> обучающихся по программе </w:t>
      </w:r>
      <w:proofErr w:type="spellStart"/>
      <w:r w:rsidRPr="008727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27BB">
        <w:rPr>
          <w:rFonts w:ascii="Times New Roman" w:hAnsi="Times New Roman" w:cs="Times New Roman"/>
          <w:sz w:val="28"/>
          <w:szCs w:val="28"/>
        </w:rPr>
        <w:t xml:space="preserve"> определяется в рамках системы внутренней оценки, а также системы внешней оценки на добровольной основе.</w:t>
      </w:r>
    </w:p>
    <w:p w:rsidR="002C365C" w:rsidRPr="00EF75F4" w:rsidRDefault="002C365C" w:rsidP="002C365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27BB">
        <w:rPr>
          <w:rFonts w:ascii="Times New Roman" w:hAnsi="Times New Roman" w:cs="Times New Roman"/>
          <w:sz w:val="28"/>
          <w:szCs w:val="28"/>
        </w:rPr>
        <w:lastRenderedPageBreak/>
        <w:t xml:space="preserve">4.6.2. В целях совершенствования программы </w:t>
      </w:r>
      <w:proofErr w:type="spellStart"/>
      <w:r w:rsidRPr="008727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27BB">
        <w:rPr>
          <w:rFonts w:ascii="Times New Roman" w:hAnsi="Times New Roman" w:cs="Times New Roman"/>
          <w:sz w:val="28"/>
          <w:szCs w:val="28"/>
        </w:rPr>
        <w:t xml:space="preserve"> Организация при проведении </w:t>
      </w:r>
      <w:proofErr w:type="spellStart"/>
      <w:r w:rsidRPr="008727BB">
        <w:rPr>
          <w:rFonts w:ascii="Times New Roman" w:hAnsi="Times New Roman" w:cs="Times New Roman"/>
          <w:sz w:val="28"/>
          <w:szCs w:val="28"/>
        </w:rPr>
        <w:t>регулярнойвнутренней</w:t>
      </w:r>
      <w:proofErr w:type="spellEnd"/>
      <w:r w:rsidRPr="008727BB">
        <w:rPr>
          <w:rFonts w:ascii="Times New Roman" w:hAnsi="Times New Roman" w:cs="Times New Roman"/>
          <w:sz w:val="28"/>
          <w:szCs w:val="28"/>
        </w:rPr>
        <w:t xml:space="preserve"> оценки качества образовательной </w:t>
      </w:r>
      <w:proofErr w:type="spellStart"/>
      <w:r w:rsidRPr="008727BB">
        <w:rPr>
          <w:rFonts w:ascii="Times New Roman" w:hAnsi="Times New Roman" w:cs="Times New Roman"/>
          <w:sz w:val="28"/>
          <w:szCs w:val="28"/>
        </w:rPr>
        <w:t>деятельности</w:t>
      </w:r>
      <w:r w:rsidRPr="00EF75F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F75F4">
        <w:rPr>
          <w:rFonts w:ascii="Times New Roman" w:hAnsi="Times New Roman" w:cs="Times New Roman"/>
          <w:sz w:val="28"/>
          <w:szCs w:val="28"/>
        </w:rPr>
        <w:t xml:space="preserve"> </w:t>
      </w:r>
      <w:r w:rsidRPr="005A74CD">
        <w:rPr>
          <w:rFonts w:ascii="Times New Roman" w:hAnsi="Times New Roman" w:cs="Times New Roman"/>
          <w:sz w:val="28"/>
          <w:szCs w:val="28"/>
        </w:rPr>
        <w:t xml:space="preserve">подготовки обучающихся по программе </w:t>
      </w:r>
      <w:proofErr w:type="spellStart"/>
      <w:r w:rsidRPr="005A74CD">
        <w:rPr>
          <w:rFonts w:ascii="Times New Roman" w:hAnsi="Times New Roman" w:cs="Times New Roman"/>
          <w:sz w:val="28"/>
          <w:szCs w:val="28"/>
        </w:rPr>
        <w:t>бакалавриатапривлекает</w:t>
      </w:r>
      <w:proofErr w:type="spellEnd"/>
      <w:r w:rsidRPr="005A74CD">
        <w:rPr>
          <w:rFonts w:ascii="Times New Roman" w:hAnsi="Times New Roman" w:cs="Times New Roman"/>
          <w:sz w:val="28"/>
          <w:szCs w:val="28"/>
        </w:rPr>
        <w:t xml:space="preserve"> работодателей и (или) их объединения, иных юридических и (или) физических лиц, включая педагогических работников Организации</w:t>
      </w:r>
      <w:r w:rsidRPr="00EF75F4">
        <w:rPr>
          <w:rFonts w:ascii="Times New Roman" w:hAnsi="Times New Roman" w:cs="Times New Roman"/>
          <w:sz w:val="28"/>
          <w:szCs w:val="28"/>
        </w:rPr>
        <w:t>.</w:t>
      </w:r>
    </w:p>
    <w:p w:rsidR="002C365C" w:rsidRPr="008727BB" w:rsidRDefault="002C365C" w:rsidP="002C365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75F4">
        <w:rPr>
          <w:rFonts w:ascii="Times New Roman" w:hAnsi="Times New Roman" w:cs="Times New Roman"/>
          <w:sz w:val="28"/>
          <w:szCs w:val="28"/>
        </w:rPr>
        <w:t>В рамках внутренней системы оценки качества</w:t>
      </w:r>
      <w:r w:rsidR="00843D52">
        <w:rPr>
          <w:rFonts w:ascii="Times New Roman" w:hAnsi="Times New Roman" w:cs="Times New Roman"/>
          <w:sz w:val="28"/>
          <w:szCs w:val="28"/>
        </w:rPr>
        <w:t xml:space="preserve"> </w:t>
      </w:r>
      <w:r w:rsidRPr="008727B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программе </w:t>
      </w:r>
      <w:proofErr w:type="spellStart"/>
      <w:r w:rsidRPr="008727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2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7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727BB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C365C" w:rsidRPr="008727BB" w:rsidRDefault="002C365C" w:rsidP="002C365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727BB">
        <w:rPr>
          <w:rFonts w:ascii="Times New Roman" w:hAnsi="Times New Roman" w:cs="Times New Roman"/>
          <w:sz w:val="28"/>
          <w:szCs w:val="28"/>
        </w:rPr>
        <w:t xml:space="preserve">4.6.3. Внешняя оценка качества образовательной деятельности по программе </w:t>
      </w:r>
      <w:proofErr w:type="spellStart"/>
      <w:r w:rsidRPr="008727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27BB">
        <w:rPr>
          <w:rFonts w:ascii="Times New Roman" w:hAnsi="Times New Roman" w:cs="Times New Roman"/>
          <w:sz w:val="28"/>
          <w:szCs w:val="28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Pr="008727B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27BB">
        <w:rPr>
          <w:rFonts w:ascii="Times New Roman" w:hAnsi="Times New Roman" w:cs="Times New Roman"/>
          <w:sz w:val="28"/>
          <w:szCs w:val="28"/>
        </w:rPr>
        <w:t xml:space="preserve"> требованиям ФГОС </w:t>
      </w:r>
      <w:proofErr w:type="gramStart"/>
      <w:r w:rsidRPr="008727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727BB">
        <w:rPr>
          <w:rFonts w:ascii="Times New Roman" w:hAnsi="Times New Roman" w:cs="Times New Roman"/>
          <w:sz w:val="28"/>
          <w:szCs w:val="28"/>
        </w:rPr>
        <w:t xml:space="preserve"> с учетом соответствующей ПООП.</w:t>
      </w:r>
    </w:p>
    <w:p w:rsidR="002C365C" w:rsidRPr="000A2C54" w:rsidRDefault="002C365C" w:rsidP="002C365C">
      <w:pPr>
        <w:pStyle w:val="ConsPlusNormal"/>
        <w:widowControl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5BB2">
        <w:rPr>
          <w:rFonts w:ascii="Times New Roman" w:hAnsi="Times New Roman" w:cs="Times New Roman"/>
          <w:sz w:val="28"/>
          <w:szCs w:val="28"/>
        </w:rPr>
        <w:t xml:space="preserve">4.6.4. </w:t>
      </w:r>
      <w:r w:rsidRPr="000A2C54">
        <w:rPr>
          <w:rFonts w:ascii="Times New Roman" w:hAnsi="Times New Roman" w:cs="Times New Roman"/>
          <w:sz w:val="28"/>
          <w:szCs w:val="28"/>
        </w:rPr>
        <w:t xml:space="preserve">Внешняя оценка </w:t>
      </w:r>
      <w:r w:rsidRPr="008727BB">
        <w:rPr>
          <w:rFonts w:ascii="Times New Roman" w:hAnsi="Times New Roman" w:cs="Times New Roman"/>
          <w:sz w:val="28"/>
          <w:szCs w:val="28"/>
        </w:rPr>
        <w:t xml:space="preserve">качества образовательной </w:t>
      </w:r>
      <w:r w:rsidRPr="001E45CC">
        <w:rPr>
          <w:rFonts w:ascii="Times New Roman" w:hAnsi="Times New Roman" w:cs="Times New Roman"/>
          <w:sz w:val="28"/>
          <w:szCs w:val="28"/>
        </w:rPr>
        <w:t xml:space="preserve">деятельности и </w:t>
      </w:r>
      <w:proofErr w:type="gramStart"/>
      <w:r w:rsidRPr="001E45CC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1E45CC">
        <w:rPr>
          <w:rFonts w:ascii="Times New Roman" w:hAnsi="Times New Roman" w:cs="Times New Roman"/>
          <w:sz w:val="28"/>
          <w:szCs w:val="28"/>
        </w:rPr>
        <w:t xml:space="preserve"> обучающихся по программе</w:t>
      </w:r>
      <w:r w:rsidR="00843D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5C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E45CC">
        <w:rPr>
          <w:rFonts w:ascii="Times New Roman" w:hAnsi="Times New Roman" w:cs="Times New Roman"/>
          <w:sz w:val="28"/>
          <w:szCs w:val="28"/>
        </w:rPr>
        <w:t xml:space="preserve"> может осуществляться в рамках профессионально-общественной аккредитации, проводимой</w:t>
      </w:r>
      <w:r w:rsidRPr="000A2C54">
        <w:rPr>
          <w:rFonts w:ascii="Times New Roman" w:hAnsi="Times New Roman" w:cs="Times New Roman"/>
          <w:sz w:val="28"/>
          <w:szCs w:val="28"/>
        </w:rPr>
        <w:t xml:space="preserve"> работодателями, их объединениями, а также уполномоченными ими организациями, в т</w:t>
      </w:r>
      <w:r>
        <w:rPr>
          <w:rFonts w:ascii="Times New Roman" w:hAnsi="Times New Roman" w:cs="Times New Roman"/>
          <w:sz w:val="28"/>
          <w:szCs w:val="28"/>
        </w:rPr>
        <w:t>ом числе</w:t>
      </w:r>
      <w:r w:rsidRPr="000A2C54">
        <w:rPr>
          <w:rFonts w:ascii="Times New Roman" w:hAnsi="Times New Roman" w:cs="Times New Roman"/>
          <w:sz w:val="28"/>
          <w:szCs w:val="28"/>
        </w:rPr>
        <w:t xml:space="preserve"> зарубежными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C54">
        <w:rPr>
          <w:rFonts w:ascii="Times New Roman" w:hAnsi="Times New Roman" w:cs="Times New Roman"/>
          <w:sz w:val="28"/>
          <w:szCs w:val="28"/>
        </w:rPr>
        <w:t>, отвечающими требованиям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A2C54">
        <w:rPr>
          <w:rFonts w:ascii="Times New Roman" w:hAnsi="Times New Roman" w:cs="Times New Roman"/>
          <w:sz w:val="28"/>
          <w:szCs w:val="28"/>
        </w:rPr>
        <w:t>, требованиям рынка труда к специалистам соответствующего профиля.</w:t>
      </w:r>
    </w:p>
    <w:p w:rsidR="002C365C" w:rsidRPr="006B1FD7" w:rsidRDefault="002C365C" w:rsidP="002C365C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B1F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365C" w:rsidRPr="006B1FD7" w:rsidRDefault="002C365C" w:rsidP="002C365C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B1FD7">
        <w:rPr>
          <w:rFonts w:ascii="Times New Roman" w:hAnsi="Times New Roman" w:cs="Times New Roman"/>
          <w:sz w:val="28"/>
          <w:szCs w:val="28"/>
        </w:rPr>
        <w:t>к федеральному государственному образовательному стандарту высшего образования по направлению подготовки</w:t>
      </w:r>
    </w:p>
    <w:p w:rsidR="002C365C" w:rsidRPr="00C07632" w:rsidRDefault="002C365C" w:rsidP="002C365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877AFF">
        <w:rPr>
          <w:rFonts w:ascii="Times New Roman" w:hAnsi="Times New Roman"/>
          <w:sz w:val="28"/>
        </w:rPr>
        <w:t>49.03.0</w:t>
      </w:r>
      <w:r w:rsidR="00843D5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="00843D52">
        <w:rPr>
          <w:rFonts w:ascii="Times New Roman" w:hAnsi="Times New Roman"/>
          <w:sz w:val="28"/>
        </w:rPr>
        <w:t>Спорт</w:t>
      </w:r>
      <w:r w:rsidRPr="00877AFF">
        <w:rPr>
          <w:rFonts w:ascii="Times New Roman" w:hAnsi="Times New Roman"/>
          <w:sz w:val="28"/>
        </w:rPr>
        <w:t xml:space="preserve"> </w:t>
      </w:r>
    </w:p>
    <w:p w:rsidR="002C365C" w:rsidRPr="00340BAE" w:rsidRDefault="002C365C" w:rsidP="002C365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365C" w:rsidRPr="000A2C54" w:rsidRDefault="002C365C" w:rsidP="002C365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C365C" w:rsidRPr="000A2C54" w:rsidRDefault="002C365C" w:rsidP="002C365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>Перечень профессиональных стандартов,</w:t>
      </w:r>
    </w:p>
    <w:p w:rsidR="002C365C" w:rsidRDefault="002C365C" w:rsidP="002C365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>соответствующих профессиональной деятельности выпускников</w:t>
      </w:r>
      <w:r>
        <w:rPr>
          <w:rFonts w:ascii="Times New Roman" w:hAnsi="Times New Roman" w:cs="Times New Roman"/>
          <w:sz w:val="28"/>
          <w:szCs w:val="28"/>
        </w:rPr>
        <w:t>, освоивших</w:t>
      </w:r>
      <w:r w:rsidRPr="000A2C5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2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C5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C54">
        <w:rPr>
          <w:rFonts w:ascii="Times New Roman" w:hAnsi="Times New Roman" w:cs="Times New Roman"/>
          <w:sz w:val="28"/>
          <w:szCs w:val="28"/>
        </w:rPr>
        <w:t xml:space="preserve"> по направлению подготовки</w:t>
      </w:r>
      <w:r w:rsidR="00843D52">
        <w:rPr>
          <w:rFonts w:ascii="Times New Roman" w:hAnsi="Times New Roman" w:cs="Times New Roman"/>
          <w:sz w:val="28"/>
          <w:szCs w:val="28"/>
        </w:rPr>
        <w:t xml:space="preserve"> </w:t>
      </w:r>
      <w:r w:rsidRPr="00877AFF">
        <w:rPr>
          <w:rFonts w:ascii="Times New Roman" w:hAnsi="Times New Roman"/>
          <w:sz w:val="28"/>
        </w:rPr>
        <w:t>49.03.0</w:t>
      </w:r>
      <w:r w:rsidR="00843D52">
        <w:rPr>
          <w:rFonts w:ascii="Times New Roman" w:hAnsi="Times New Roman"/>
          <w:sz w:val="28"/>
        </w:rPr>
        <w:t>4 Спорт</w:t>
      </w:r>
      <w:r w:rsidRPr="00877AFF">
        <w:rPr>
          <w:rFonts w:ascii="Times New Roman" w:hAnsi="Times New Roman"/>
          <w:sz w:val="28"/>
        </w:rPr>
        <w:t xml:space="preserve"> </w:t>
      </w:r>
    </w:p>
    <w:p w:rsidR="002C365C" w:rsidRPr="00164FDF" w:rsidRDefault="002C365C" w:rsidP="002C365C">
      <w:pPr>
        <w:pStyle w:val="ConsPlusNormal"/>
        <w:widowControl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2642"/>
        <w:gridCol w:w="6822"/>
      </w:tblGrid>
      <w:tr w:rsidR="002C365C" w:rsidRPr="001972D4" w:rsidTr="00A218FC">
        <w:trPr>
          <w:trHeight w:val="567"/>
          <w:jc w:val="center"/>
        </w:trPr>
        <w:tc>
          <w:tcPr>
            <w:tcW w:w="957" w:type="dxa"/>
            <w:vAlign w:val="center"/>
          </w:tcPr>
          <w:p w:rsidR="002C365C" w:rsidRPr="001972D4" w:rsidRDefault="002C365C" w:rsidP="00A2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972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972D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972D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42" w:type="dxa"/>
            <w:vAlign w:val="center"/>
          </w:tcPr>
          <w:p w:rsidR="002C365C" w:rsidRPr="001972D4" w:rsidRDefault="002C365C" w:rsidP="00A218F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Код</w:t>
            </w:r>
            <w:r w:rsidR="00843D52" w:rsidRPr="00197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2D4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6822" w:type="dxa"/>
            <w:vAlign w:val="center"/>
          </w:tcPr>
          <w:p w:rsidR="002C365C" w:rsidRPr="001972D4" w:rsidRDefault="002C365C" w:rsidP="00A218F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2C365C" w:rsidRPr="001972D4" w:rsidTr="00A218FC">
        <w:trPr>
          <w:trHeight w:val="567"/>
          <w:jc w:val="center"/>
        </w:trPr>
        <w:tc>
          <w:tcPr>
            <w:tcW w:w="10421" w:type="dxa"/>
            <w:gridSpan w:val="3"/>
            <w:vAlign w:val="center"/>
          </w:tcPr>
          <w:p w:rsidR="002C365C" w:rsidRPr="001972D4" w:rsidRDefault="002C365C" w:rsidP="00A218F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</w:rPr>
              <w:t>01 Образование</w:t>
            </w:r>
            <w:r w:rsidRPr="001972D4">
              <w:rPr>
                <w:rFonts w:ascii="Times New Roman" w:hAnsi="Times New Roman"/>
                <w:sz w:val="24"/>
                <w:szCs w:val="24"/>
              </w:rPr>
              <w:t xml:space="preserve"> и наука</w:t>
            </w:r>
          </w:p>
        </w:tc>
      </w:tr>
      <w:tr w:rsidR="000D0481" w:rsidRPr="001972D4" w:rsidTr="00A218FC">
        <w:trPr>
          <w:trHeight w:val="567"/>
          <w:jc w:val="center"/>
        </w:trPr>
        <w:tc>
          <w:tcPr>
            <w:tcW w:w="957" w:type="dxa"/>
            <w:vAlign w:val="center"/>
          </w:tcPr>
          <w:p w:rsidR="000D0481" w:rsidRPr="001972D4" w:rsidRDefault="000D0481" w:rsidP="00A21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  <w:vAlign w:val="center"/>
          </w:tcPr>
          <w:p w:rsidR="000D0481" w:rsidRPr="001972D4" w:rsidRDefault="000D0481" w:rsidP="00A21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972D4">
              <w:rPr>
                <w:rFonts w:ascii="Times New Roman" w:hAnsi="Times New Roman"/>
                <w:sz w:val="24"/>
              </w:rPr>
              <w:t>01.003</w:t>
            </w:r>
          </w:p>
        </w:tc>
        <w:tc>
          <w:tcPr>
            <w:tcW w:w="6822" w:type="dxa"/>
            <w:vAlign w:val="center"/>
          </w:tcPr>
          <w:p w:rsidR="000D0481" w:rsidRPr="001972D4" w:rsidRDefault="000D0481" w:rsidP="00A218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972D4">
              <w:rPr>
                <w:rFonts w:ascii="Times New Roman" w:hAnsi="Times New Roman"/>
                <w:sz w:val="24"/>
              </w:rPr>
              <w:t>Профессиональный стандарт «Педагог дополнительного образования детей и взрослых», утвержденный приказом Министерства труда и социальной защиты Российской Федерации от 8 сентября 2015 г. № 613н (зарегистрирован Министерством юстиции Российской Федерации 24 сентября 2015 г., регистрационный № 38994)</w:t>
            </w:r>
          </w:p>
        </w:tc>
      </w:tr>
      <w:tr w:rsidR="000D0481" w:rsidRPr="001972D4" w:rsidTr="00A218FC">
        <w:trPr>
          <w:trHeight w:val="567"/>
          <w:jc w:val="center"/>
        </w:trPr>
        <w:tc>
          <w:tcPr>
            <w:tcW w:w="10421" w:type="dxa"/>
            <w:gridSpan w:val="3"/>
            <w:vAlign w:val="center"/>
          </w:tcPr>
          <w:p w:rsidR="000D0481" w:rsidRPr="001972D4" w:rsidRDefault="000D0481" w:rsidP="00A218F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05 Физическая культура и спорт</w:t>
            </w:r>
          </w:p>
        </w:tc>
      </w:tr>
      <w:tr w:rsidR="000D0481" w:rsidRPr="001972D4" w:rsidTr="00A218FC">
        <w:trPr>
          <w:trHeight w:val="567"/>
          <w:jc w:val="center"/>
        </w:trPr>
        <w:tc>
          <w:tcPr>
            <w:tcW w:w="957" w:type="dxa"/>
            <w:vAlign w:val="center"/>
          </w:tcPr>
          <w:p w:rsidR="000D0481" w:rsidRPr="001972D4" w:rsidRDefault="000D0481" w:rsidP="00A21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  <w:vAlign w:val="center"/>
          </w:tcPr>
          <w:p w:rsidR="000D0481" w:rsidRPr="001972D4" w:rsidRDefault="000D0481" w:rsidP="00A21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6822" w:type="dxa"/>
            <w:vAlign w:val="center"/>
          </w:tcPr>
          <w:p w:rsidR="000D0481" w:rsidRPr="001972D4" w:rsidRDefault="000D0481" w:rsidP="00A218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72D4">
              <w:rPr>
                <w:rFonts w:ascii="Times New Roman" w:hAnsi="Times New Roman"/>
                <w:sz w:val="24"/>
                <w:szCs w:val="24"/>
              </w:rPr>
              <w:t>Профессиональный стандарт «Тренер», утвержденный приказом Министерства труда и социальной защиты Российской Федерации от 7 апреля 2014 г. № 193н (зарегистрирован Министерством юстиции Российской Федерации 10 июля 2014 г., регистрационный № 33035),</w:t>
            </w:r>
            <w:r w:rsidRPr="001972D4">
              <w:rPr>
                <w:rFonts w:ascii="Times New Roman" w:hAnsi="Times New Roman"/>
                <w:sz w:val="24"/>
              </w:rPr>
              <w:t xml:space="preserve"> с изменениями, внесенными приказами Министерства труда и социальной защиты Российской Федерации от 12 декабря 2016 г. № 727н (зарегистрирован </w:t>
            </w:r>
            <w:r w:rsidRPr="001972D4">
              <w:rPr>
                <w:rFonts w:ascii="Times New Roman" w:hAnsi="Times New Roman"/>
                <w:sz w:val="24"/>
                <w:szCs w:val="24"/>
              </w:rPr>
              <w:t>Министерством юстиции Российской Федерации 13 января 2017 г., регистрационный № 45230)</w:t>
            </w:r>
            <w:proofErr w:type="gramEnd"/>
          </w:p>
        </w:tc>
      </w:tr>
      <w:tr w:rsidR="000D0481" w:rsidRPr="001972D4" w:rsidTr="00A218FC">
        <w:trPr>
          <w:trHeight w:val="567"/>
          <w:jc w:val="center"/>
        </w:trPr>
        <w:tc>
          <w:tcPr>
            <w:tcW w:w="957" w:type="dxa"/>
            <w:vAlign w:val="center"/>
          </w:tcPr>
          <w:p w:rsidR="000D0481" w:rsidRPr="001972D4" w:rsidRDefault="000D0481" w:rsidP="00A21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  <w:vAlign w:val="center"/>
          </w:tcPr>
          <w:p w:rsidR="000D0481" w:rsidRPr="001972D4" w:rsidRDefault="000D0481" w:rsidP="00A21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05.007</w:t>
            </w:r>
          </w:p>
        </w:tc>
        <w:tc>
          <w:tcPr>
            <w:tcW w:w="6822" w:type="dxa"/>
            <w:vAlign w:val="center"/>
          </w:tcPr>
          <w:p w:rsidR="000D0481" w:rsidRPr="001972D4" w:rsidRDefault="000D0481" w:rsidP="00A218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Профессиональный стандарт «Спортивный судья», утвержденный приказом Министерства труда и социальной защиты Российской Федерации от 23октября 2015 г. № 769н (зарегистрирован Министерством юстиции Российской Федерации 18 ноября 2015 г., регистрационный № 39741)</w:t>
            </w:r>
          </w:p>
        </w:tc>
      </w:tr>
      <w:tr w:rsidR="000D0481" w:rsidRPr="000A2C54" w:rsidTr="00A218FC">
        <w:trPr>
          <w:trHeight w:val="567"/>
          <w:jc w:val="center"/>
        </w:trPr>
        <w:tc>
          <w:tcPr>
            <w:tcW w:w="957" w:type="dxa"/>
            <w:vAlign w:val="center"/>
          </w:tcPr>
          <w:p w:rsidR="000D0481" w:rsidRPr="001972D4" w:rsidRDefault="000D0481" w:rsidP="00A21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  <w:vAlign w:val="center"/>
          </w:tcPr>
          <w:p w:rsidR="000D0481" w:rsidRPr="001972D4" w:rsidRDefault="000D0481" w:rsidP="00A21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05.010</w:t>
            </w:r>
          </w:p>
        </w:tc>
        <w:tc>
          <w:tcPr>
            <w:tcW w:w="6822" w:type="dxa"/>
            <w:vAlign w:val="center"/>
          </w:tcPr>
          <w:p w:rsidR="000D0481" w:rsidRPr="009A7545" w:rsidRDefault="000D0481" w:rsidP="00A218F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2D4">
              <w:rPr>
                <w:rFonts w:ascii="Times New Roman" w:hAnsi="Times New Roman"/>
                <w:sz w:val="24"/>
                <w:szCs w:val="24"/>
              </w:rPr>
              <w:t>Профессиональный стандарт «Специалист по антидопинговому обеспечению», утвержденный приказом Министерства труда и социальной защиты Российской Федерации от 18 февраля 2016 г. № 73н (зарегистрирован Министерством юстиции Российской Федерации 11 марта 2016 г., регистрационный № 41386)</w:t>
            </w:r>
            <w:bookmarkStart w:id="0" w:name="_GoBack"/>
            <w:bookmarkEnd w:id="0"/>
          </w:p>
        </w:tc>
      </w:tr>
    </w:tbl>
    <w:p w:rsidR="002C365C" w:rsidRPr="00164FDF" w:rsidRDefault="002C365C" w:rsidP="002C365C">
      <w:pPr>
        <w:pStyle w:val="ConsPlusNormal"/>
        <w:widowControl/>
        <w:jc w:val="both"/>
        <w:outlineLvl w:val="2"/>
        <w:rPr>
          <w:rFonts w:ascii="Times New Roman" w:hAnsi="Times New Roman"/>
          <w:b/>
          <w:sz w:val="28"/>
        </w:rPr>
      </w:pPr>
    </w:p>
    <w:p w:rsidR="00522B4C" w:rsidRDefault="00522B4C"/>
    <w:sectPr w:rsidR="00522B4C" w:rsidSect="00A218FC">
      <w:headerReference w:type="default" r:id="rId8"/>
      <w:footerReference w:type="first" r:id="rId9"/>
      <w:pgSz w:w="11906" w:h="16838"/>
      <w:pgMar w:top="1134" w:right="567" w:bottom="851" w:left="1134" w:header="720" w:footer="41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24" w:rsidRDefault="00020224" w:rsidP="002C365C">
      <w:pPr>
        <w:spacing w:after="0" w:line="240" w:lineRule="auto"/>
      </w:pPr>
      <w:r>
        <w:separator/>
      </w:r>
    </w:p>
  </w:endnote>
  <w:endnote w:type="continuationSeparator" w:id="0">
    <w:p w:rsidR="00020224" w:rsidRDefault="00020224" w:rsidP="002C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FC" w:rsidRPr="00606F87" w:rsidRDefault="00A218FC">
    <w:pPr>
      <w:pStyle w:val="a8"/>
    </w:pPr>
    <w:r>
      <w:rPr>
        <w:rFonts w:ascii="Times New Roman" w:hAnsi="Times New Roman"/>
        <w:sz w:val="16"/>
        <w:szCs w:val="16"/>
      </w:rPr>
      <w:t xml:space="preserve">ФГОС </w:t>
    </w:r>
    <w:proofErr w:type="gramStart"/>
    <w:r>
      <w:rPr>
        <w:rFonts w:ascii="Times New Roman" w:hAnsi="Times New Roman"/>
        <w:sz w:val="16"/>
        <w:szCs w:val="16"/>
      </w:rPr>
      <w:t>ВО</w:t>
    </w:r>
    <w:proofErr w:type="gramEnd"/>
    <w:r>
      <w:rPr>
        <w:rFonts w:ascii="Times New Roman" w:hAnsi="Times New Roman"/>
        <w:sz w:val="16"/>
        <w:szCs w:val="16"/>
      </w:rPr>
      <w:t xml:space="preserve"> Физическая культура (уровень </w:t>
    </w:r>
    <w:proofErr w:type="spellStart"/>
    <w:r>
      <w:rPr>
        <w:rFonts w:ascii="Times New Roman" w:hAnsi="Times New Roman"/>
        <w:sz w:val="16"/>
        <w:szCs w:val="16"/>
      </w:rPr>
      <w:t>бакалавриат</w:t>
    </w:r>
    <w:proofErr w:type="spellEnd"/>
    <w:r>
      <w:rPr>
        <w:rFonts w:ascii="Times New Roman" w:hAnsi="Times New Roman"/>
        <w:sz w:val="16"/>
        <w:szCs w:val="16"/>
      </w:rPr>
      <w:t>) - 05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24" w:rsidRDefault="00020224" w:rsidP="002C365C">
      <w:pPr>
        <w:spacing w:after="0" w:line="240" w:lineRule="auto"/>
      </w:pPr>
      <w:r>
        <w:separator/>
      </w:r>
    </w:p>
  </w:footnote>
  <w:footnote w:type="continuationSeparator" w:id="0">
    <w:p w:rsidR="00020224" w:rsidRDefault="00020224" w:rsidP="002C365C">
      <w:pPr>
        <w:spacing w:after="0" w:line="240" w:lineRule="auto"/>
      </w:pPr>
      <w:r>
        <w:continuationSeparator/>
      </w:r>
    </w:p>
  </w:footnote>
  <w:footnote w:id="1">
    <w:p w:rsidR="00A218FC" w:rsidRPr="009B7008" w:rsidRDefault="00A218FC" w:rsidP="003E0B0E">
      <w:pPr>
        <w:pStyle w:val="a3"/>
        <w:tabs>
          <w:tab w:val="left" w:pos="708"/>
        </w:tabs>
        <w:ind w:firstLine="567"/>
        <w:jc w:val="both"/>
        <w:rPr>
          <w:rFonts w:ascii="Times New Roman" w:hAnsi="Times New Roman"/>
          <w:sz w:val="24"/>
        </w:rPr>
      </w:pPr>
      <w:r w:rsidRPr="009B7008">
        <w:rPr>
          <w:rStyle w:val="a5"/>
          <w:rFonts w:ascii="Times New Roman" w:hAnsi="Times New Roman"/>
          <w:sz w:val="24"/>
        </w:rPr>
        <w:footnoteRef/>
      </w:r>
      <w:r w:rsidRPr="009B7008">
        <w:rPr>
          <w:rFonts w:ascii="Times New Roman" w:hAnsi="Times New Roman"/>
          <w:sz w:val="24"/>
        </w:rPr>
        <w:t xml:space="preserve"> </w:t>
      </w:r>
      <w:proofErr w:type="gramStart"/>
      <w:r w:rsidRPr="009B7008">
        <w:rPr>
          <w:rFonts w:ascii="Times New Roman" w:hAnsi="Times New Roman"/>
          <w:sz w:val="24"/>
        </w:rPr>
        <w:t>См. статью 14 Федерального закона от 29 декабря 2012 г. № 273-ФЗ «Об образовании в Российской Федерации» (Собрание законодательства Российской Федерации, 2012, № 53, ст. 7598; 2013, № 19, ст. 2326; № 23, ст. 2878; № 27, ст. 3462; № 30, ст. 4036; № 48, ст. 6165; 2014, № 6, ст. 562, ст. 566; № 19, ст. 2289; № 22, ст. 2769;</w:t>
      </w:r>
      <w:proofErr w:type="gramEnd"/>
      <w:r w:rsidRPr="009B7008">
        <w:rPr>
          <w:rFonts w:ascii="Times New Roman" w:hAnsi="Times New Roman"/>
          <w:sz w:val="24"/>
        </w:rPr>
        <w:t xml:space="preserve"> № </w:t>
      </w:r>
      <w:proofErr w:type="gramStart"/>
      <w:r w:rsidRPr="009B7008">
        <w:rPr>
          <w:rFonts w:ascii="Times New Roman" w:hAnsi="Times New Roman"/>
          <w:sz w:val="24"/>
        </w:rPr>
        <w:t>23, ст. 2930, ст. 2933; № 26, ст. 3388; № 30, ст. 4217, ст. 4257, ст. 4263; 2015, № 1, ст. 42, ст. 53, ст. 72; № 14, ст. 2008; № 18, ст. 2625; № 27, ст. 3951, ст. 3989; № 29, ст. 4339, ст. 4364; № 51, ст. 7241; 2016, № 1, ст. 8, ст. 9, ст. 24, ст. 78;</w:t>
      </w:r>
      <w:proofErr w:type="gramEnd"/>
      <w:r w:rsidRPr="009B7008">
        <w:rPr>
          <w:rFonts w:ascii="Times New Roman" w:hAnsi="Times New Roman"/>
          <w:sz w:val="24"/>
        </w:rPr>
        <w:t xml:space="preserve"> № </w:t>
      </w:r>
      <w:proofErr w:type="gramStart"/>
      <w:r w:rsidRPr="009B7008">
        <w:rPr>
          <w:rFonts w:ascii="Times New Roman" w:hAnsi="Times New Roman"/>
          <w:sz w:val="24"/>
        </w:rPr>
        <w:t>10, ст. 1320; № 23, ст. 3289, ст. 3290; № 27, ст. 4160, ст. 4219, ст. 4223, ст. 4238, ст. 4239, ст. 4245, ст. 4246, ст. 4292).</w:t>
      </w:r>
      <w:proofErr w:type="gramEnd"/>
    </w:p>
  </w:footnote>
  <w:footnote w:id="2">
    <w:p w:rsidR="00A218FC" w:rsidRPr="009B7008" w:rsidRDefault="00A218FC" w:rsidP="003E0B0E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B7008">
        <w:rPr>
          <w:rStyle w:val="a5"/>
          <w:rFonts w:ascii="Times New Roman" w:hAnsi="Times New Roman"/>
          <w:sz w:val="24"/>
        </w:rPr>
        <w:footnoteRef/>
      </w:r>
      <w:r w:rsidRPr="009B7008">
        <w:rPr>
          <w:rFonts w:ascii="Times New Roman" w:hAnsi="Times New Roman"/>
          <w:sz w:val="24"/>
        </w:rPr>
        <w:t xml:space="preserve"> См. Таблицу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3">
    <w:p w:rsidR="00A218FC" w:rsidRPr="009B7008" w:rsidRDefault="00A218FC" w:rsidP="002C365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B7008">
        <w:rPr>
          <w:rStyle w:val="a5"/>
          <w:rFonts w:ascii="Times New Roman" w:hAnsi="Times New Roman"/>
          <w:sz w:val="24"/>
        </w:rPr>
        <w:footnoteRef/>
      </w:r>
      <w:r w:rsidRPr="009B7008">
        <w:rPr>
          <w:rFonts w:ascii="Times New Roman" w:hAnsi="Times New Roman"/>
          <w:sz w:val="24"/>
        </w:rPr>
        <w:t xml:space="preserve"> Приказ Министерства труда и социальной защиты Российской Федерации от 12 апреля 2013 г. № 148н «Об утверждении уровней квалификации в целях разработки проектов профессиональных стандартов» (зарегистрирован Министерством юстиции Российской Федерации 27 мая 2013 г., регистрационный № 28534).</w:t>
      </w:r>
    </w:p>
  </w:footnote>
  <w:footnote w:id="4">
    <w:p w:rsidR="00A218FC" w:rsidRPr="009B7008" w:rsidRDefault="00A218FC" w:rsidP="002C365C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9B7008">
        <w:rPr>
          <w:rStyle w:val="a5"/>
          <w:rFonts w:ascii="Times New Roman" w:hAnsi="Times New Roman"/>
          <w:sz w:val="24"/>
        </w:rPr>
        <w:footnoteRef/>
      </w:r>
      <w:proofErr w:type="gramStart"/>
      <w:r w:rsidRPr="009B7008">
        <w:rPr>
          <w:rFonts w:ascii="Times New Roman" w:hAnsi="Times New Roman"/>
          <w:sz w:val="24"/>
        </w:rPr>
        <w:t xml:space="preserve">Федеральный </w:t>
      </w:r>
      <w:hyperlink r:id="rId1" w:history="1">
        <w:r w:rsidRPr="009B7008">
          <w:rPr>
            <w:rFonts w:ascii="Times New Roman" w:hAnsi="Times New Roman"/>
            <w:sz w:val="24"/>
          </w:rPr>
          <w:t>закон</w:t>
        </w:r>
      </w:hyperlink>
      <w:r w:rsidRPr="009B7008">
        <w:rPr>
          <w:rFonts w:ascii="Times New Roman" w:hAnsi="Times New Roman"/>
          <w:sz w:val="24"/>
        </w:rPr>
        <w:t xml:space="preserve"> от 27 июля 2006 г. № 149-ФЗ «Об информации, информационных технологиях и о защите информации» (Собрание законодательства Российской Федерации, 2006, № 31, ст. 3448; 2010, № 31, ст. 4196; 2011, № 15, ст. 2038; № 30, ст. 4600; 2012, № 31, ст. 4328; 2013, № 14, ст. 1658; № 23</w:t>
      </w:r>
      <w:r w:rsidRPr="00710682">
        <w:rPr>
          <w:rFonts w:ascii="Times New Roman" w:hAnsi="Times New Roman"/>
          <w:sz w:val="24"/>
        </w:rPr>
        <w:t>, ст. 2870; № 27, ст. 3479; № 52, ст. 6961, ст. 6963;</w:t>
      </w:r>
      <w:proofErr w:type="gramEnd"/>
      <w:r w:rsidRPr="00710682">
        <w:rPr>
          <w:rFonts w:ascii="Times New Roman" w:hAnsi="Times New Roman"/>
          <w:sz w:val="24"/>
        </w:rPr>
        <w:t xml:space="preserve"> 2014, № 19, ст. 2302; № 30, ст. 4223, ст. 4243, № 48, ст. 6645; 2015, № 1, ст. 84; № 27, ст. 3979; № 29, ст. 4389, ст. 4390; 2016, № 28, ст. 4558</w:t>
      </w:r>
      <w:r w:rsidRPr="00710682">
        <w:rPr>
          <w:rFonts w:ascii="Times New Roman" w:hAnsi="Times New Roman"/>
          <w:sz w:val="24"/>
          <w:szCs w:val="24"/>
        </w:rPr>
        <w:t>; № 52, ст. 7491</w:t>
      </w:r>
      <w:r w:rsidRPr="00710682">
        <w:rPr>
          <w:rFonts w:ascii="Times New Roman" w:hAnsi="Times New Roman"/>
          <w:sz w:val="24"/>
        </w:rPr>
        <w:t xml:space="preserve">), Федеральный </w:t>
      </w:r>
      <w:hyperlink r:id="rId2" w:history="1">
        <w:r w:rsidRPr="00710682">
          <w:rPr>
            <w:rFonts w:ascii="Times New Roman" w:hAnsi="Times New Roman"/>
            <w:sz w:val="24"/>
          </w:rPr>
          <w:t>закон</w:t>
        </w:r>
      </w:hyperlink>
      <w:r w:rsidRPr="00710682">
        <w:rPr>
          <w:rFonts w:ascii="Times New Roman" w:hAnsi="Times New Roman"/>
          <w:sz w:val="24"/>
        </w:rPr>
        <w:t xml:space="preserve"> от 27 июля 2006 г. № 152-ФЗ «О персональных данных» (Собрание законодательства Российской Федерации, 2006, № 31, ст. 3451; </w:t>
      </w:r>
      <w:proofErr w:type="gramStart"/>
      <w:r w:rsidRPr="00710682">
        <w:rPr>
          <w:rFonts w:ascii="Times New Roman" w:hAnsi="Times New Roman"/>
          <w:sz w:val="24"/>
        </w:rPr>
        <w:t xml:space="preserve">2009, № 48, ст. 5716; № 52, ст. 6439; 2010, № 27, ст. 3407; № 31, ст. 4173, ст. 4196; № 49, ст. 6409; </w:t>
      </w:r>
      <w:r w:rsidRPr="001972D4">
        <w:rPr>
          <w:rFonts w:ascii="Times New Roman" w:hAnsi="Times New Roman"/>
          <w:sz w:val="24"/>
        </w:rPr>
        <w:t>2011, № 23, ст. 3263; № 31, ст. 4701; 2013, № 14, ст. 1651; № 30, ст. 4038; № 51, ст. 6683; 2014, № 23, ст.</w:t>
      </w:r>
      <w:r w:rsidRPr="00710682">
        <w:rPr>
          <w:rFonts w:ascii="Times New Roman" w:hAnsi="Times New Roman"/>
          <w:sz w:val="24"/>
        </w:rPr>
        <w:t xml:space="preserve"> 2927;  № 30, ст. 4217, ст. </w:t>
      </w:r>
      <w:r w:rsidRPr="00710682">
        <w:rPr>
          <w:rFonts w:ascii="Times New Roman" w:hAnsi="Times New Roman"/>
          <w:sz w:val="24"/>
          <w:szCs w:val="24"/>
        </w:rPr>
        <w:t>4243; 2016, № 27, ст. 4164; 2017, № 9, ст. 1276).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FC" w:rsidRPr="00164FDF" w:rsidRDefault="008C28F4" w:rsidP="00A218FC">
    <w:pPr>
      <w:pStyle w:val="a6"/>
      <w:jc w:val="center"/>
      <w:rPr>
        <w:rFonts w:ascii="Times New Roman" w:hAnsi="Times New Roman"/>
        <w:sz w:val="24"/>
      </w:rPr>
    </w:pPr>
    <w:r w:rsidRPr="00164FDF">
      <w:rPr>
        <w:rFonts w:ascii="Times New Roman" w:hAnsi="Times New Roman"/>
        <w:sz w:val="24"/>
      </w:rPr>
      <w:fldChar w:fldCharType="begin"/>
    </w:r>
    <w:r w:rsidR="00A218FC" w:rsidRPr="006F4AAE">
      <w:rPr>
        <w:rFonts w:ascii="Times New Roman" w:hAnsi="Times New Roman"/>
        <w:sz w:val="24"/>
        <w:szCs w:val="24"/>
      </w:rPr>
      <w:instrText>PAGE   \* MERGEFORMAT</w:instrText>
    </w:r>
    <w:r w:rsidRPr="00164FDF">
      <w:rPr>
        <w:rFonts w:ascii="Times New Roman" w:hAnsi="Times New Roman"/>
        <w:sz w:val="24"/>
      </w:rPr>
      <w:fldChar w:fldCharType="separate"/>
    </w:r>
    <w:r w:rsidR="001972D4">
      <w:rPr>
        <w:rFonts w:ascii="Times New Roman" w:hAnsi="Times New Roman"/>
        <w:noProof/>
        <w:sz w:val="24"/>
        <w:szCs w:val="24"/>
      </w:rPr>
      <w:t>2</w:t>
    </w:r>
    <w:r w:rsidRPr="00164FDF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B6F"/>
    <w:multiLevelType w:val="multilevel"/>
    <w:tmpl w:val="C324E9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2142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3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65C"/>
    <w:rsid w:val="00020224"/>
    <w:rsid w:val="000D0481"/>
    <w:rsid w:val="001963AA"/>
    <w:rsid w:val="001972D4"/>
    <w:rsid w:val="001A7AAB"/>
    <w:rsid w:val="001E41DD"/>
    <w:rsid w:val="001F2273"/>
    <w:rsid w:val="00222F6C"/>
    <w:rsid w:val="002C365C"/>
    <w:rsid w:val="003E0B0E"/>
    <w:rsid w:val="0049348D"/>
    <w:rsid w:val="00522B4C"/>
    <w:rsid w:val="0052692D"/>
    <w:rsid w:val="00843D52"/>
    <w:rsid w:val="008C28F4"/>
    <w:rsid w:val="008D1F16"/>
    <w:rsid w:val="00A218FC"/>
    <w:rsid w:val="00B059EB"/>
    <w:rsid w:val="00BE1233"/>
    <w:rsid w:val="00D0268F"/>
    <w:rsid w:val="00D85FBF"/>
    <w:rsid w:val="00D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3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2C365C"/>
    <w:pPr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C365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2C365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2C36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C365C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C365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C365C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2C365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C365C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49348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9348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6C7ED189C16CD34C808DC92023D3512929E3A3C0334FE36CABB52EE859N7r8K" TargetMode="External"/><Relationship Id="rId1" Type="http://schemas.openxmlformats.org/officeDocument/2006/relationships/hyperlink" Target="consultantplus://offline/ref=6C7ED189C16CD34C808DC92023D3512929E2ACCF374AE36CABB52EE859N7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18</Pages>
  <Words>4665</Words>
  <Characters>26593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user</cp:lastModifiedBy>
  <cp:revision>6</cp:revision>
  <dcterms:created xsi:type="dcterms:W3CDTF">2017-10-24T10:37:00Z</dcterms:created>
  <dcterms:modified xsi:type="dcterms:W3CDTF">2017-11-15T10:01:00Z</dcterms:modified>
</cp:coreProperties>
</file>