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05" w:rsidRDefault="00407D05" w:rsidP="00407D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МЕТОДИЧЕСКОЕ ОБЕСПЕЧЕНИЕ </w:t>
      </w:r>
    </w:p>
    <w:p w:rsidR="00407D05" w:rsidRDefault="00407D05" w:rsidP="00407D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дисциплины Биохимия человека</w:t>
      </w:r>
    </w:p>
    <w:p w:rsidR="00407D05" w:rsidRDefault="00407D05" w:rsidP="00407D05">
      <w:pPr>
        <w:pStyle w:val="1"/>
        <w:tabs>
          <w:tab w:val="left" w:pos="448"/>
        </w:tabs>
        <w:ind w:left="709"/>
        <w:jc w:val="both"/>
      </w:pPr>
      <w:bookmarkStart w:id="0" w:name="_GoBack"/>
      <w:bookmarkEnd w:id="0"/>
    </w:p>
    <w:p w:rsidR="00407D05" w:rsidRDefault="00407D05" w:rsidP="00407D05">
      <w:pPr>
        <w:pStyle w:val="1"/>
        <w:tabs>
          <w:tab w:val="left" w:pos="448"/>
        </w:tabs>
        <w:ind w:left="709"/>
        <w:jc w:val="both"/>
      </w:pPr>
      <w:r>
        <w:t>Методические указания для студентов по выполнению самостоятельной</w:t>
      </w:r>
      <w:r>
        <w:rPr>
          <w:spacing w:val="-3"/>
        </w:rPr>
        <w:t xml:space="preserve"> </w:t>
      </w:r>
      <w:r>
        <w:t>работы</w:t>
      </w:r>
    </w:p>
    <w:p w:rsidR="00407D05" w:rsidRDefault="00407D05" w:rsidP="00407D05">
      <w:pPr>
        <w:pStyle w:val="1"/>
        <w:tabs>
          <w:tab w:val="left" w:pos="448"/>
        </w:tabs>
        <w:ind w:left="0" w:firstLine="709"/>
        <w:jc w:val="both"/>
        <w:rPr>
          <w:b w:val="0"/>
        </w:rPr>
      </w:pPr>
      <w:r>
        <w:rPr>
          <w:b w:val="0"/>
        </w:rPr>
        <w:t>Самостоятельная работа студентов является важнейшей составной частью процесса обучения. Целью самостоятельной работы студентов является закрепление тех знаний, которые они получили на аудиторных занятиях, а также способствовать развитию у студентов творческих навыков, инициативы, умению организовать свое время.</w:t>
      </w:r>
    </w:p>
    <w:p w:rsidR="00407D05" w:rsidRDefault="00407D05" w:rsidP="00407D05">
      <w:pPr>
        <w:pStyle w:val="1"/>
        <w:tabs>
          <w:tab w:val="left" w:pos="448"/>
        </w:tabs>
        <w:ind w:left="0" w:firstLine="709"/>
        <w:jc w:val="both"/>
        <w:rPr>
          <w:b w:val="0"/>
        </w:rPr>
      </w:pPr>
      <w:r>
        <w:rPr>
          <w:b w:val="0"/>
        </w:rPr>
        <w:t xml:space="preserve">Настоящие методические указания позволят студентам овладеть фундаментальными знаниями, профессиональными умениями и навыками деятельности по профилю подготовки, опытом творческой и исследовательской деятельности и направлены на формирование компетенций, предусмотренных учебным планом по данному профилю. </w:t>
      </w:r>
    </w:p>
    <w:p w:rsidR="00407D05" w:rsidRDefault="00407D05" w:rsidP="00407D05">
      <w:pPr>
        <w:pStyle w:val="1"/>
        <w:tabs>
          <w:tab w:val="left" w:pos="448"/>
        </w:tabs>
        <w:ind w:left="0" w:firstLine="709"/>
        <w:jc w:val="both"/>
        <w:rPr>
          <w:b w:val="0"/>
          <w:i/>
        </w:rPr>
      </w:pPr>
    </w:p>
    <w:p w:rsidR="00407D05" w:rsidRDefault="00407D05" w:rsidP="00407D05">
      <w:pPr>
        <w:pStyle w:val="2"/>
        <w:ind w:left="0" w:firstLine="709"/>
      </w:pPr>
      <w:r>
        <w:t>Методические указания по подготовке к практическим занятиям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Одной из важных форм самостоятельной работы является </w:t>
      </w:r>
      <w:r>
        <w:rPr>
          <w:rFonts w:ascii="Times New Roman" w:hAnsi="Times New Roman"/>
          <w:spacing w:val="-3"/>
          <w:sz w:val="24"/>
          <w:szCs w:val="24"/>
        </w:rPr>
        <w:t xml:space="preserve">подготовка </w:t>
      </w:r>
      <w:r>
        <w:rPr>
          <w:rFonts w:ascii="Times New Roman" w:hAnsi="Times New Roman"/>
          <w:sz w:val="24"/>
          <w:szCs w:val="24"/>
        </w:rPr>
        <w:t>к практическому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занятию.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pacing w:val="-4"/>
          <w:sz w:val="24"/>
          <w:szCs w:val="24"/>
        </w:rPr>
        <w:t xml:space="preserve">подготовке </w:t>
      </w:r>
      <w:r>
        <w:rPr>
          <w:rFonts w:ascii="Times New Roman" w:hAnsi="Times New Roman"/>
          <w:sz w:val="24"/>
          <w:szCs w:val="24"/>
        </w:rPr>
        <w:t xml:space="preserve">к практическим занятиям </w:t>
      </w:r>
      <w:r>
        <w:rPr>
          <w:rFonts w:ascii="Times New Roman" w:hAnsi="Times New Roman"/>
          <w:spacing w:val="-4"/>
          <w:sz w:val="24"/>
          <w:szCs w:val="24"/>
        </w:rPr>
        <w:t xml:space="preserve">студент </w:t>
      </w:r>
      <w:r>
        <w:rPr>
          <w:rFonts w:ascii="Times New Roman" w:hAnsi="Times New Roman"/>
          <w:sz w:val="24"/>
          <w:szCs w:val="24"/>
        </w:rPr>
        <w:t>должен придерживаться следующей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технологии:</w:t>
      </w:r>
    </w:p>
    <w:p w:rsidR="00407D05" w:rsidRDefault="00407D05" w:rsidP="00407D05">
      <w:pPr>
        <w:pStyle w:val="a5"/>
        <w:widowControl w:val="0"/>
        <w:numPr>
          <w:ilvl w:val="0"/>
          <w:numId w:val="2"/>
        </w:numPr>
        <w:tabs>
          <w:tab w:val="left" w:pos="6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внимательно изучить основные вопросы темы и план практического занятия, определить место темы занятия в общем содержании, ее связь с другими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темами;</w:t>
      </w:r>
    </w:p>
    <w:p w:rsidR="00407D05" w:rsidRDefault="00407D05" w:rsidP="00407D05">
      <w:pPr>
        <w:pStyle w:val="a5"/>
        <w:widowControl w:val="0"/>
        <w:numPr>
          <w:ilvl w:val="0"/>
          <w:numId w:val="2"/>
        </w:numPr>
        <w:tabs>
          <w:tab w:val="left" w:pos="6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найти и проработать соответствующие разделы в рекомендованных нормативных документах, учебниках, учебных пособиях и дополнительной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литературе;</w:t>
      </w:r>
    </w:p>
    <w:p w:rsidR="00407D05" w:rsidRDefault="00407D05" w:rsidP="00407D05">
      <w:pPr>
        <w:pStyle w:val="a5"/>
        <w:widowControl w:val="0"/>
        <w:numPr>
          <w:ilvl w:val="0"/>
          <w:numId w:val="2"/>
        </w:numPr>
        <w:tabs>
          <w:tab w:val="left" w:pos="6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ознакомления с теоретическим материалом ответить на вопросы для самопроверки;</w:t>
      </w:r>
    </w:p>
    <w:p w:rsidR="00407D05" w:rsidRDefault="00407D05" w:rsidP="00407D05">
      <w:pPr>
        <w:pStyle w:val="a5"/>
        <w:widowControl w:val="0"/>
        <w:numPr>
          <w:ilvl w:val="0"/>
          <w:numId w:val="2"/>
        </w:numPr>
        <w:tabs>
          <w:tab w:val="left" w:pos="650"/>
        </w:tabs>
        <w:spacing w:after="0" w:line="240" w:lineRule="auto"/>
        <w:jc w:val="both"/>
      </w:pPr>
      <w:r>
        <w:rPr>
          <w:rFonts w:ascii="Times New Roman" w:hAnsi="Times New Roman"/>
          <w:spacing w:val="-3"/>
          <w:sz w:val="24"/>
          <w:szCs w:val="24"/>
        </w:rPr>
        <w:t xml:space="preserve">продумать </w:t>
      </w:r>
      <w:r>
        <w:rPr>
          <w:rFonts w:ascii="Times New Roman" w:hAnsi="Times New Roman"/>
          <w:sz w:val="24"/>
          <w:szCs w:val="24"/>
        </w:rPr>
        <w:t>свое понимание сложившейся ситуации в изучаемой сфере, пути и способы решения проблемных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вопросов;</w:t>
      </w:r>
    </w:p>
    <w:p w:rsidR="00407D05" w:rsidRDefault="00407D05" w:rsidP="00407D05">
      <w:pPr>
        <w:pStyle w:val="a5"/>
        <w:widowControl w:val="0"/>
        <w:numPr>
          <w:ilvl w:val="0"/>
          <w:numId w:val="2"/>
        </w:numPr>
        <w:tabs>
          <w:tab w:val="left" w:pos="650"/>
        </w:tabs>
        <w:spacing w:after="0" w:line="240" w:lineRule="auto"/>
        <w:jc w:val="both"/>
      </w:pPr>
      <w:r>
        <w:rPr>
          <w:rFonts w:ascii="Times New Roman" w:hAnsi="Times New Roman"/>
          <w:spacing w:val="-3"/>
          <w:sz w:val="24"/>
          <w:szCs w:val="24"/>
        </w:rPr>
        <w:t xml:space="preserve">продумать </w:t>
      </w:r>
      <w:r>
        <w:rPr>
          <w:rFonts w:ascii="Times New Roman" w:hAnsi="Times New Roman"/>
          <w:sz w:val="24"/>
          <w:szCs w:val="24"/>
        </w:rPr>
        <w:t>развернутые ответы на предложенные вопросы темы, опираясь на лекционные материалы, расширяя и дополняя их данными из учебников, учебных пособий, дополнительной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литературы.</w:t>
      </w:r>
    </w:p>
    <w:p w:rsidR="00407D05" w:rsidRDefault="00407D05" w:rsidP="00407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D05" w:rsidRDefault="00407D05" w:rsidP="00407D05">
      <w:pPr>
        <w:pStyle w:val="1"/>
        <w:tabs>
          <w:tab w:val="left" w:pos="448"/>
        </w:tabs>
        <w:ind w:left="0" w:firstLine="709"/>
        <w:jc w:val="both"/>
      </w:pPr>
      <w:r>
        <w:rPr>
          <w:i/>
        </w:rPr>
        <w:t>Методические указания по написанию контрольной работы</w:t>
      </w:r>
      <w:r>
        <w:rPr>
          <w:b w:val="0"/>
        </w:rPr>
        <w:t xml:space="preserve"> </w:t>
      </w:r>
    </w:p>
    <w:p w:rsidR="00407D05" w:rsidRDefault="00407D05" w:rsidP="00407D05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Вариант контрольной работы </w:t>
      </w:r>
      <w:r>
        <w:rPr>
          <w:rFonts w:ascii="Times New Roman" w:hAnsi="Times New Roman"/>
          <w:color w:val="000000"/>
        </w:rPr>
        <w:t xml:space="preserve">содержит 5 вопросов и </w:t>
      </w:r>
      <w:r>
        <w:rPr>
          <w:rFonts w:ascii="Times New Roman" w:hAnsi="Times New Roman"/>
          <w:color w:val="000000"/>
          <w:sz w:val="24"/>
          <w:szCs w:val="24"/>
        </w:rPr>
        <w:t xml:space="preserve">подбирается по первой букве фамилии студента. Аттестация осуществляется в ходе собеседования с преподавателем в часы консультаций. </w:t>
      </w:r>
      <w:r>
        <w:rPr>
          <w:rFonts w:ascii="Times New Roman" w:hAnsi="Times New Roman"/>
          <w:color w:val="000000"/>
        </w:rPr>
        <w:t>Студент должен подобрать литературу по темам вопросов контрольной работы, проанализировать её и системно изложить результаты этого анализа.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7D05" w:rsidRDefault="00407D05" w:rsidP="00407D05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Работа предоставляется в печатном либо рукописном варианте и должна содержать ответы на все вопросы. Список литературы должен оформляться в соответствии с общепринятыми библиографическими требованиями 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включать только </w:t>
      </w:r>
      <w:r>
        <w:rPr>
          <w:rFonts w:ascii="Times New Roman" w:hAnsi="Times New Roman"/>
          <w:color w:val="000000"/>
          <w:sz w:val="24"/>
          <w:szCs w:val="24"/>
        </w:rPr>
        <w:t xml:space="preserve">использованные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студентом публикации</w:t>
      </w:r>
      <w:r>
        <w:rPr>
          <w:rFonts w:ascii="Times New Roman" w:hAnsi="Times New Roman"/>
          <w:color w:val="000000"/>
          <w:sz w:val="24"/>
          <w:szCs w:val="24"/>
        </w:rPr>
        <w:t xml:space="preserve">. Количество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источников </w:t>
      </w:r>
      <w:r>
        <w:rPr>
          <w:rFonts w:ascii="Times New Roman" w:hAnsi="Times New Roman"/>
          <w:color w:val="000000"/>
          <w:sz w:val="24"/>
          <w:szCs w:val="24"/>
        </w:rPr>
        <w:t xml:space="preserve">в списке определяется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студентом </w:t>
      </w:r>
      <w:r>
        <w:rPr>
          <w:rFonts w:ascii="Times New Roman" w:hAnsi="Times New Roman"/>
          <w:color w:val="000000"/>
          <w:sz w:val="24"/>
          <w:szCs w:val="24"/>
        </w:rPr>
        <w:t>самостоятельно.</w:t>
      </w:r>
    </w:p>
    <w:p w:rsidR="00407D05" w:rsidRDefault="00407D05" w:rsidP="00407D05">
      <w:pPr>
        <w:pStyle w:val="1"/>
        <w:tabs>
          <w:tab w:val="left" w:pos="448"/>
        </w:tabs>
        <w:ind w:left="0" w:firstLine="709"/>
        <w:jc w:val="both"/>
        <w:rPr>
          <w:color w:val="FF0000"/>
        </w:rPr>
      </w:pPr>
    </w:p>
    <w:p w:rsidR="00407D05" w:rsidRDefault="00407D05" w:rsidP="00407D05">
      <w:pPr>
        <w:pStyle w:val="2"/>
        <w:ind w:left="0" w:firstLine="709"/>
        <w:jc w:val="left"/>
      </w:pPr>
      <w:r>
        <w:t>Методические рекомендации по подготовке к тестированию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– это вопросы или задания, предусматривающие конкретный, краткий, четкий ответ на имеющиеся эталоны ответов.</w:t>
      </w:r>
    </w:p>
    <w:p w:rsidR="00407D05" w:rsidRDefault="00407D05" w:rsidP="00407D05">
      <w:pPr>
        <w:pStyle w:val="1"/>
        <w:ind w:left="0" w:firstLine="709"/>
        <w:jc w:val="both"/>
      </w:pPr>
      <w:r>
        <w:t>При самостоятельной подготовке к тестированию студенту необходимо</w:t>
      </w:r>
      <w:r>
        <w:rPr>
          <w:b w:val="0"/>
        </w:rPr>
        <w:t>: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готовясь к тестированию, проработайте информационный материал по дисциплине.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Проконсультируйтесь с преподавателем по вопросу выбора учебной литературы;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б) четко выясните все условия тестирования заранее. Вы должны знать, </w:t>
      </w:r>
      <w:r>
        <w:rPr>
          <w:rFonts w:ascii="Times New Roman" w:hAnsi="Times New Roman"/>
          <w:spacing w:val="-4"/>
          <w:sz w:val="24"/>
          <w:szCs w:val="24"/>
        </w:rPr>
        <w:t xml:space="preserve">сколько </w:t>
      </w:r>
      <w:r>
        <w:rPr>
          <w:rFonts w:ascii="Times New Roman" w:hAnsi="Times New Roman"/>
          <w:sz w:val="24"/>
          <w:szCs w:val="24"/>
        </w:rPr>
        <w:t xml:space="preserve">тестов Вам </w:t>
      </w:r>
      <w:r>
        <w:rPr>
          <w:rFonts w:ascii="Times New Roman" w:hAnsi="Times New Roman"/>
          <w:spacing w:val="-7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 xml:space="preserve">предложено, </w:t>
      </w:r>
      <w:r>
        <w:rPr>
          <w:rFonts w:ascii="Times New Roman" w:hAnsi="Times New Roman"/>
          <w:spacing w:val="-4"/>
          <w:sz w:val="24"/>
          <w:szCs w:val="24"/>
        </w:rPr>
        <w:t xml:space="preserve">сколько </w:t>
      </w:r>
      <w:r>
        <w:rPr>
          <w:rFonts w:ascii="Times New Roman" w:hAnsi="Times New Roman"/>
          <w:sz w:val="24"/>
          <w:szCs w:val="24"/>
        </w:rPr>
        <w:t xml:space="preserve">времени отводится на тестирование, </w:t>
      </w:r>
      <w:r>
        <w:rPr>
          <w:rFonts w:ascii="Times New Roman" w:hAnsi="Times New Roman"/>
          <w:spacing w:val="-4"/>
          <w:sz w:val="24"/>
          <w:szCs w:val="24"/>
        </w:rPr>
        <w:t xml:space="preserve">какова </w:t>
      </w:r>
      <w:r>
        <w:rPr>
          <w:rFonts w:ascii="Times New Roman" w:hAnsi="Times New Roman"/>
          <w:sz w:val="24"/>
          <w:szCs w:val="24"/>
        </w:rPr>
        <w:t xml:space="preserve">система оценки </w:t>
      </w:r>
      <w:r>
        <w:rPr>
          <w:rFonts w:ascii="Times New Roman" w:hAnsi="Times New Roman"/>
          <w:spacing w:val="-4"/>
          <w:sz w:val="24"/>
          <w:szCs w:val="24"/>
        </w:rPr>
        <w:t xml:space="preserve">результатов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6"/>
          <w:sz w:val="24"/>
          <w:szCs w:val="24"/>
        </w:rPr>
        <w:t>т.д.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приступая к работе с тестами, внимательно и до конца прочтите вопрос и предлагаемые варианты ответов. Выберите правильные (их может быть несколько). На отдельном листке ответов выпишите цифру вопроса и буквы, соответствующие правильным ответам;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г) в процессе решения желательно применять </w:t>
      </w:r>
      <w:r>
        <w:rPr>
          <w:rFonts w:ascii="Times New Roman" w:hAnsi="Times New Roman"/>
          <w:spacing w:val="-3"/>
          <w:sz w:val="24"/>
          <w:szCs w:val="24"/>
        </w:rPr>
        <w:t xml:space="preserve">несколько </w:t>
      </w:r>
      <w:r>
        <w:rPr>
          <w:rFonts w:ascii="Times New Roman" w:hAnsi="Times New Roman"/>
          <w:spacing w:val="-4"/>
          <w:sz w:val="24"/>
          <w:szCs w:val="24"/>
        </w:rPr>
        <w:t>подходов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решении задания. Это позволяет максимально гибко оперировать </w:t>
      </w:r>
      <w:r>
        <w:rPr>
          <w:rFonts w:ascii="Times New Roman" w:hAnsi="Times New Roman"/>
          <w:spacing w:val="-3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 xml:space="preserve">решения, </w:t>
      </w:r>
      <w:r>
        <w:rPr>
          <w:rFonts w:ascii="Times New Roman" w:hAnsi="Times New Roman"/>
          <w:spacing w:val="-4"/>
          <w:sz w:val="24"/>
          <w:szCs w:val="24"/>
        </w:rPr>
        <w:t xml:space="preserve">находя </w:t>
      </w:r>
      <w:r>
        <w:rPr>
          <w:rFonts w:ascii="Times New Roman" w:hAnsi="Times New Roman"/>
          <w:sz w:val="24"/>
          <w:szCs w:val="24"/>
        </w:rPr>
        <w:t>каждый раз оптимальный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вариант.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Вы встретили трудный для Вас вопрос, не тратьте много времени на него. Переходите к другим тестам. Вернитесь к трудному вопросу в конце.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обязательно оставьте время для проверки ответов, чтобы избежать механических ошибок.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D05" w:rsidRDefault="00407D05" w:rsidP="00407D05">
      <w:pPr>
        <w:pStyle w:val="2"/>
        <w:ind w:left="0" w:firstLine="709"/>
      </w:pPr>
      <w:bookmarkStart w:id="1" w:name="%2525252525D0%25252525259C%2525252525D0%"/>
      <w:bookmarkEnd w:id="1"/>
      <w:r>
        <w:t>Методические указания по выполнению реферата</w:t>
      </w:r>
    </w:p>
    <w:p w:rsidR="00407D05" w:rsidRDefault="00407D05" w:rsidP="00407D05">
      <w:pPr>
        <w:pStyle w:val="2"/>
        <w:ind w:left="0" w:firstLine="709"/>
      </w:pPr>
      <w:r>
        <w:rPr>
          <w:b w:val="0"/>
          <w:bCs w:val="0"/>
          <w:i w:val="0"/>
          <w:highlight w:val="white"/>
        </w:rPr>
        <w:t xml:space="preserve">Реферат </w:t>
      </w:r>
      <w:r>
        <w:rPr>
          <w:b w:val="0"/>
          <w:i w:val="0"/>
          <w:highlight w:val="white"/>
        </w:rPr>
        <w:t>– краткий </w:t>
      </w:r>
      <w:hyperlink r:id="rId5" w:tgtFrame="Доклад">
        <w:r>
          <w:rPr>
            <w:rStyle w:val="-"/>
            <w:b w:val="0"/>
            <w:i w:val="0"/>
          </w:rPr>
          <w:t>доклад</w:t>
        </w:r>
      </w:hyperlink>
      <w:r>
        <w:rPr>
          <w:b w:val="0"/>
          <w:i w:val="0"/>
          <w:highlight w:val="white"/>
        </w:rPr>
        <w:t xml:space="preserve"> по определённой теме, в котором собрана информация из одного или нескольких источников. 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Реферат, как правило, должен содержать следующие структурные элементы:</w:t>
      </w:r>
    </w:p>
    <w:p w:rsidR="00407D05" w:rsidRDefault="00407D05" w:rsidP="00407D05">
      <w:pPr>
        <w:pStyle w:val="a5"/>
        <w:widowControl w:val="0"/>
        <w:numPr>
          <w:ilvl w:val="0"/>
          <w:numId w:val="1"/>
        </w:numPr>
        <w:tabs>
          <w:tab w:val="left" w:pos="117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лист;</w:t>
      </w:r>
    </w:p>
    <w:p w:rsidR="00407D05" w:rsidRDefault="00407D05" w:rsidP="00407D05">
      <w:pPr>
        <w:pStyle w:val="a5"/>
        <w:widowControl w:val="0"/>
        <w:numPr>
          <w:ilvl w:val="0"/>
          <w:numId w:val="1"/>
        </w:numPr>
        <w:tabs>
          <w:tab w:val="left" w:pos="117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содержание;</w:t>
      </w:r>
    </w:p>
    <w:p w:rsidR="00407D05" w:rsidRDefault="00407D05" w:rsidP="00407D05">
      <w:pPr>
        <w:pStyle w:val="a5"/>
        <w:widowControl w:val="0"/>
        <w:numPr>
          <w:ilvl w:val="0"/>
          <w:numId w:val="1"/>
        </w:numPr>
        <w:tabs>
          <w:tab w:val="left" w:pos="117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введение;</w:t>
      </w:r>
    </w:p>
    <w:p w:rsidR="00407D05" w:rsidRDefault="00407D05" w:rsidP="00407D05">
      <w:pPr>
        <w:pStyle w:val="a5"/>
        <w:widowControl w:val="0"/>
        <w:numPr>
          <w:ilvl w:val="0"/>
          <w:numId w:val="1"/>
        </w:numPr>
        <w:tabs>
          <w:tab w:val="left" w:pos="117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часть;</w:t>
      </w:r>
    </w:p>
    <w:p w:rsidR="00407D05" w:rsidRDefault="00407D05" w:rsidP="00407D05">
      <w:pPr>
        <w:pStyle w:val="a5"/>
        <w:widowControl w:val="0"/>
        <w:numPr>
          <w:ilvl w:val="0"/>
          <w:numId w:val="1"/>
        </w:numPr>
        <w:tabs>
          <w:tab w:val="left" w:pos="117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заключение;</w:t>
      </w:r>
    </w:p>
    <w:p w:rsidR="00407D05" w:rsidRDefault="00407D05" w:rsidP="00407D05">
      <w:pPr>
        <w:pStyle w:val="a5"/>
        <w:widowControl w:val="0"/>
        <w:numPr>
          <w:ilvl w:val="0"/>
          <w:numId w:val="1"/>
        </w:numPr>
        <w:tabs>
          <w:tab w:val="left" w:pos="1174"/>
        </w:tabs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список использованных </w:t>
      </w:r>
      <w:r>
        <w:rPr>
          <w:rFonts w:ascii="Times New Roman" w:hAnsi="Times New Roman"/>
          <w:spacing w:val="-3"/>
          <w:sz w:val="24"/>
          <w:szCs w:val="24"/>
        </w:rPr>
        <w:t xml:space="preserve">источников; </w:t>
      </w:r>
    </w:p>
    <w:p w:rsidR="00407D05" w:rsidRDefault="00407D05" w:rsidP="00407D05">
      <w:pPr>
        <w:pStyle w:val="a5"/>
        <w:widowControl w:val="0"/>
        <w:numPr>
          <w:ilvl w:val="0"/>
          <w:numId w:val="1"/>
        </w:numPr>
        <w:tabs>
          <w:tab w:val="left" w:pos="1174"/>
        </w:tabs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>приложения (при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необходимости).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содержании приводятся наименования структурных частей реферата, </w:t>
      </w:r>
      <w:r>
        <w:rPr>
          <w:rFonts w:ascii="Times New Roman" w:hAnsi="Times New Roman"/>
          <w:spacing w:val="-4"/>
          <w:sz w:val="24"/>
          <w:szCs w:val="24"/>
        </w:rPr>
        <w:t>глав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параграфов его основной части с указанием номера страницы, с </w:t>
      </w:r>
      <w:r>
        <w:rPr>
          <w:rFonts w:ascii="Times New Roman" w:hAnsi="Times New Roman"/>
          <w:spacing w:val="-3"/>
          <w:sz w:val="24"/>
          <w:szCs w:val="24"/>
        </w:rPr>
        <w:t xml:space="preserve">которой </w:t>
      </w:r>
      <w:r>
        <w:rPr>
          <w:rFonts w:ascii="Times New Roman" w:hAnsi="Times New Roman"/>
          <w:sz w:val="24"/>
          <w:szCs w:val="24"/>
        </w:rPr>
        <w:t xml:space="preserve">начинается соответствующая часть, </w:t>
      </w:r>
      <w:r>
        <w:rPr>
          <w:rFonts w:ascii="Times New Roman" w:hAnsi="Times New Roman"/>
          <w:spacing w:val="-4"/>
          <w:sz w:val="24"/>
          <w:szCs w:val="24"/>
        </w:rPr>
        <w:t xml:space="preserve">глава, </w:t>
      </w:r>
      <w:r>
        <w:rPr>
          <w:rFonts w:ascii="Times New Roman" w:hAnsi="Times New Roman"/>
          <w:sz w:val="24"/>
          <w:szCs w:val="24"/>
        </w:rPr>
        <w:t>параграф.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введении необходимо обозначить обоснование выбора темы, ее актуальность.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основной части излагается сущность проблемы и объективные </w:t>
      </w:r>
      <w:r>
        <w:rPr>
          <w:rFonts w:ascii="Times New Roman" w:hAnsi="Times New Roman"/>
          <w:spacing w:val="-3"/>
          <w:sz w:val="24"/>
          <w:szCs w:val="24"/>
        </w:rPr>
        <w:t xml:space="preserve">научные </w:t>
      </w:r>
      <w:r>
        <w:rPr>
          <w:rFonts w:ascii="Times New Roman" w:hAnsi="Times New Roman"/>
          <w:sz w:val="24"/>
          <w:szCs w:val="24"/>
        </w:rPr>
        <w:t xml:space="preserve">сведения по теме реферата, дается критический обзор </w:t>
      </w:r>
      <w:r>
        <w:rPr>
          <w:rFonts w:ascii="Times New Roman" w:hAnsi="Times New Roman"/>
          <w:spacing w:val="-3"/>
          <w:sz w:val="24"/>
          <w:szCs w:val="24"/>
        </w:rPr>
        <w:t xml:space="preserve">источников, </w:t>
      </w:r>
      <w:r>
        <w:rPr>
          <w:rFonts w:ascii="Times New Roman" w:hAnsi="Times New Roman"/>
          <w:sz w:val="24"/>
          <w:szCs w:val="24"/>
        </w:rPr>
        <w:t xml:space="preserve">собственные версии, сведения, оценки. Содержание основной части должно </w:t>
      </w:r>
      <w:r>
        <w:rPr>
          <w:rFonts w:ascii="Times New Roman" w:hAnsi="Times New Roman"/>
          <w:spacing w:val="-3"/>
          <w:sz w:val="24"/>
          <w:szCs w:val="24"/>
        </w:rPr>
        <w:t xml:space="preserve">точно </w:t>
      </w:r>
      <w:r>
        <w:rPr>
          <w:rFonts w:ascii="Times New Roman" w:hAnsi="Times New Roman"/>
          <w:sz w:val="24"/>
          <w:szCs w:val="24"/>
        </w:rPr>
        <w:t xml:space="preserve">соответствовать заявленной теме и полностью её раскрывать. 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заключении приводятся выводы.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Список литературы должен оформляться в соответствии с общепринятыми библиографическими требованиями и </w:t>
      </w:r>
      <w:r>
        <w:rPr>
          <w:rFonts w:ascii="Times New Roman" w:hAnsi="Times New Roman"/>
          <w:spacing w:val="-3"/>
          <w:sz w:val="24"/>
          <w:szCs w:val="24"/>
        </w:rPr>
        <w:t xml:space="preserve">включать только </w:t>
      </w:r>
      <w:r>
        <w:rPr>
          <w:rFonts w:ascii="Times New Roman" w:hAnsi="Times New Roman"/>
          <w:sz w:val="24"/>
          <w:szCs w:val="24"/>
        </w:rPr>
        <w:t xml:space="preserve">использованные </w:t>
      </w:r>
      <w:r>
        <w:rPr>
          <w:rFonts w:ascii="Times New Roman" w:hAnsi="Times New Roman"/>
          <w:spacing w:val="-4"/>
          <w:sz w:val="24"/>
          <w:szCs w:val="24"/>
        </w:rPr>
        <w:t>студентом публикации</w:t>
      </w:r>
      <w:r>
        <w:rPr>
          <w:rFonts w:ascii="Times New Roman" w:hAnsi="Times New Roman"/>
          <w:sz w:val="24"/>
          <w:szCs w:val="24"/>
        </w:rPr>
        <w:t xml:space="preserve">. Количество </w:t>
      </w:r>
      <w:r>
        <w:rPr>
          <w:rFonts w:ascii="Times New Roman" w:hAnsi="Times New Roman"/>
          <w:spacing w:val="-3"/>
          <w:sz w:val="24"/>
          <w:szCs w:val="24"/>
        </w:rPr>
        <w:t xml:space="preserve">источников </w:t>
      </w:r>
      <w:r>
        <w:rPr>
          <w:rFonts w:ascii="Times New Roman" w:hAnsi="Times New Roman"/>
          <w:sz w:val="24"/>
          <w:szCs w:val="24"/>
        </w:rPr>
        <w:t xml:space="preserve">в списке определяется </w:t>
      </w:r>
      <w:r>
        <w:rPr>
          <w:rFonts w:ascii="Times New Roman" w:hAnsi="Times New Roman"/>
          <w:spacing w:val="-4"/>
          <w:sz w:val="24"/>
          <w:szCs w:val="24"/>
        </w:rPr>
        <w:t xml:space="preserve">студентом </w:t>
      </w:r>
      <w:r>
        <w:rPr>
          <w:rFonts w:ascii="Times New Roman" w:hAnsi="Times New Roman"/>
          <w:sz w:val="24"/>
          <w:szCs w:val="24"/>
        </w:rPr>
        <w:t>самостоятельно.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приложения следует выносить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407D05" w:rsidRDefault="00407D05" w:rsidP="00407D0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D05" w:rsidRPr="00A209CE" w:rsidRDefault="00407D05" w:rsidP="00407D05">
      <w:pPr>
        <w:pStyle w:val="2"/>
        <w:ind w:left="0" w:firstLine="709"/>
      </w:pPr>
      <w:r w:rsidRPr="00A209CE">
        <w:t>Методические рекомендации по подготовке к письменной работе</w:t>
      </w:r>
    </w:p>
    <w:p w:rsidR="00407D05" w:rsidRDefault="00407D05" w:rsidP="00407D05">
      <w:pPr>
        <w:pStyle w:val="2"/>
        <w:ind w:left="0" w:firstLine="709"/>
        <w:rPr>
          <w:b w:val="0"/>
          <w:i w:val="0"/>
        </w:rPr>
      </w:pPr>
      <w:r w:rsidRPr="008F7567">
        <w:rPr>
          <w:b w:val="0"/>
          <w:i w:val="0"/>
        </w:rPr>
        <w:t>Билет</w:t>
      </w:r>
      <w:r>
        <w:rPr>
          <w:b w:val="0"/>
          <w:i w:val="0"/>
        </w:rPr>
        <w:t xml:space="preserve"> к письменной работе</w:t>
      </w:r>
      <w:r w:rsidRPr="008F7567">
        <w:rPr>
          <w:b w:val="0"/>
          <w:i w:val="0"/>
        </w:rPr>
        <w:t xml:space="preserve"> содержит 2 вопроса. Баллы за ответ на каждый вопрос суммируются</w:t>
      </w:r>
      <w:r>
        <w:rPr>
          <w:b w:val="0"/>
          <w:i w:val="0"/>
        </w:rPr>
        <w:t xml:space="preserve">. </w:t>
      </w:r>
    </w:p>
    <w:p w:rsidR="00407D05" w:rsidRDefault="00407D05" w:rsidP="00407D05">
      <w:pPr>
        <w:pStyle w:val="2"/>
        <w:ind w:left="0" w:firstLine="709"/>
        <w:rPr>
          <w:b w:val="0"/>
          <w:i w:val="0"/>
        </w:rPr>
      </w:pPr>
      <w:r w:rsidRPr="008F7567">
        <w:rPr>
          <w:b w:val="0"/>
          <w:i w:val="0"/>
        </w:rPr>
        <w:t xml:space="preserve"> </w:t>
      </w:r>
      <w:r>
        <w:rPr>
          <w:b w:val="0"/>
          <w:i w:val="0"/>
        </w:rPr>
        <w:t>Подготовку к письменной работе</w:t>
      </w:r>
      <w:r w:rsidRPr="00A209CE">
        <w:rPr>
          <w:b w:val="0"/>
          <w:i w:val="0"/>
        </w:rPr>
        <w:t xml:space="preserve"> необходимо начать с проработки </w:t>
      </w:r>
      <w:r>
        <w:rPr>
          <w:b w:val="0"/>
          <w:i w:val="0"/>
        </w:rPr>
        <w:t xml:space="preserve">40 </w:t>
      </w:r>
      <w:r w:rsidRPr="00A209CE">
        <w:rPr>
          <w:b w:val="0"/>
          <w:i w:val="0"/>
        </w:rPr>
        <w:t>основных вопросов, список которых приведен в рабочей програм</w:t>
      </w:r>
      <w:r>
        <w:rPr>
          <w:b w:val="0"/>
          <w:i w:val="0"/>
        </w:rPr>
        <w:t>ме.</w:t>
      </w:r>
      <w:r>
        <w:t xml:space="preserve">  </w:t>
      </w:r>
      <w:r w:rsidRPr="00A209CE">
        <w:rPr>
          <w:b w:val="0"/>
          <w:i w:val="0"/>
        </w:rPr>
        <w:t xml:space="preserve">Для подготовки к ответам на вопросы </w:t>
      </w:r>
      <w:r>
        <w:rPr>
          <w:b w:val="0"/>
          <w:i w:val="0"/>
        </w:rPr>
        <w:t xml:space="preserve">студенты </w:t>
      </w:r>
      <w:r w:rsidRPr="00A209CE">
        <w:rPr>
          <w:b w:val="0"/>
          <w:i w:val="0"/>
        </w:rPr>
        <w:t>должны использовать не только курс лекций и основную литературу, но и дополнительную литературу для выработки умения давать развернутые ответы на п</w:t>
      </w:r>
      <w:r>
        <w:rPr>
          <w:b w:val="0"/>
          <w:i w:val="0"/>
        </w:rPr>
        <w:t xml:space="preserve">оставленные вопросы. Ответы </w:t>
      </w:r>
      <w:r w:rsidRPr="00A209CE">
        <w:rPr>
          <w:b w:val="0"/>
          <w:i w:val="0"/>
        </w:rPr>
        <w:t>должны быть даны в соответствии с формулировкой вопроса и содержать не только изученный теоретический материал, но и</w:t>
      </w:r>
      <w:r>
        <w:rPr>
          <w:b w:val="0"/>
          <w:i w:val="0"/>
        </w:rPr>
        <w:t xml:space="preserve"> собственное понимание проблемы.</w:t>
      </w:r>
      <w:r w:rsidRPr="00A209CE">
        <w:rPr>
          <w:b w:val="0"/>
          <w:i w:val="0"/>
        </w:rPr>
        <w:t xml:space="preserve"> Список основной и дополнительной литературы приведен в рабочей программе дисциплины и может быть дополнен и расширен самими студентами. Особое внимание при подго</w:t>
      </w:r>
      <w:r>
        <w:rPr>
          <w:b w:val="0"/>
          <w:i w:val="0"/>
        </w:rPr>
        <w:t xml:space="preserve">товке к письменной </w:t>
      </w:r>
      <w:proofErr w:type="gramStart"/>
      <w:r>
        <w:rPr>
          <w:b w:val="0"/>
          <w:i w:val="0"/>
        </w:rPr>
        <w:t xml:space="preserve">работе </w:t>
      </w:r>
      <w:r w:rsidRPr="00A209CE">
        <w:rPr>
          <w:b w:val="0"/>
          <w:i w:val="0"/>
        </w:rPr>
        <w:t xml:space="preserve"> необходимо</w:t>
      </w:r>
      <w:proofErr w:type="gramEnd"/>
      <w:r w:rsidRPr="00A209CE">
        <w:rPr>
          <w:b w:val="0"/>
          <w:i w:val="0"/>
        </w:rPr>
        <w:t xml:space="preserve"> уделить терминологии, т.к. успешное овладение любой дисциплиной предполагает усвоение основных поня</w:t>
      </w:r>
      <w:r>
        <w:rPr>
          <w:b w:val="0"/>
          <w:i w:val="0"/>
        </w:rPr>
        <w:t>тий, их признаков и особенностей</w:t>
      </w:r>
      <w:r w:rsidRPr="00A209CE">
        <w:rPr>
          <w:b w:val="0"/>
          <w:i w:val="0"/>
        </w:rPr>
        <w:t>. Таким образом, подготовка к</w:t>
      </w:r>
      <w:r>
        <w:rPr>
          <w:b w:val="0"/>
          <w:i w:val="0"/>
        </w:rPr>
        <w:t xml:space="preserve"> письменной работе</w:t>
      </w:r>
      <w:r w:rsidRPr="00A209CE">
        <w:rPr>
          <w:b w:val="0"/>
          <w:i w:val="0"/>
        </w:rPr>
        <w:t xml:space="preserve"> включает в себя:</w:t>
      </w:r>
    </w:p>
    <w:p w:rsidR="00407D05" w:rsidRDefault="00407D05" w:rsidP="00407D05">
      <w:pPr>
        <w:pStyle w:val="2"/>
        <w:ind w:left="0" w:firstLine="709"/>
        <w:rPr>
          <w:b w:val="0"/>
          <w:i w:val="0"/>
        </w:rPr>
      </w:pPr>
      <w:r w:rsidRPr="00A209CE">
        <w:rPr>
          <w:b w:val="0"/>
          <w:i w:val="0"/>
        </w:rPr>
        <w:t xml:space="preserve"> </w:t>
      </w:r>
      <w:r w:rsidRPr="00A209CE">
        <w:rPr>
          <w:b w:val="0"/>
          <w:i w:val="0"/>
        </w:rPr>
        <w:sym w:font="Symbol" w:char="F02D"/>
      </w:r>
      <w:r w:rsidRPr="00A209CE">
        <w:rPr>
          <w:b w:val="0"/>
          <w:i w:val="0"/>
        </w:rPr>
        <w:t xml:space="preserve"> проработку основных вопросов курса;</w:t>
      </w:r>
    </w:p>
    <w:p w:rsidR="00407D05" w:rsidRDefault="00407D05" w:rsidP="00407D05">
      <w:pPr>
        <w:pStyle w:val="2"/>
        <w:ind w:left="0" w:firstLine="709"/>
        <w:rPr>
          <w:b w:val="0"/>
          <w:i w:val="0"/>
        </w:rPr>
      </w:pPr>
      <w:r w:rsidRPr="00A209CE">
        <w:rPr>
          <w:b w:val="0"/>
          <w:i w:val="0"/>
        </w:rPr>
        <w:t xml:space="preserve"> </w:t>
      </w:r>
      <w:r w:rsidRPr="00A209CE">
        <w:rPr>
          <w:b w:val="0"/>
          <w:i w:val="0"/>
        </w:rPr>
        <w:sym w:font="Symbol" w:char="F02D"/>
      </w:r>
      <w:r w:rsidRPr="00A209CE">
        <w:rPr>
          <w:b w:val="0"/>
          <w:i w:val="0"/>
        </w:rPr>
        <w:t xml:space="preserve"> чтение основной и дополнительной литературы по темам курса;</w:t>
      </w:r>
    </w:p>
    <w:p w:rsidR="00407D05" w:rsidRDefault="00407D05" w:rsidP="00407D05">
      <w:pPr>
        <w:pStyle w:val="2"/>
        <w:ind w:left="0" w:firstLine="709"/>
        <w:rPr>
          <w:b w:val="0"/>
          <w:i w:val="0"/>
        </w:rPr>
      </w:pPr>
      <w:r w:rsidRPr="00A209CE">
        <w:rPr>
          <w:b w:val="0"/>
          <w:i w:val="0"/>
        </w:rPr>
        <w:t xml:space="preserve"> </w:t>
      </w:r>
      <w:r w:rsidRPr="00A209CE">
        <w:rPr>
          <w:b w:val="0"/>
          <w:i w:val="0"/>
        </w:rPr>
        <w:sym w:font="Symbol" w:char="F02D"/>
      </w:r>
      <w:r w:rsidRPr="00A209CE">
        <w:rPr>
          <w:b w:val="0"/>
          <w:i w:val="0"/>
        </w:rPr>
        <w:t xml:space="preserve"> выполнение промежуточных тестов по дисциплине;</w:t>
      </w:r>
    </w:p>
    <w:p w:rsidR="00407D05" w:rsidRDefault="00407D05" w:rsidP="00407D05">
      <w:pPr>
        <w:pStyle w:val="2"/>
        <w:ind w:left="0" w:firstLine="709"/>
        <w:rPr>
          <w:b w:val="0"/>
          <w:i w:val="0"/>
        </w:rPr>
      </w:pPr>
      <w:r w:rsidRPr="00A209CE">
        <w:rPr>
          <w:b w:val="0"/>
          <w:i w:val="0"/>
        </w:rPr>
        <w:t xml:space="preserve"> </w:t>
      </w:r>
      <w:r w:rsidRPr="00A209CE">
        <w:rPr>
          <w:b w:val="0"/>
          <w:i w:val="0"/>
        </w:rPr>
        <w:sym w:font="Symbol" w:char="F02D"/>
      </w:r>
      <w:r w:rsidRPr="00A209CE">
        <w:rPr>
          <w:b w:val="0"/>
          <w:i w:val="0"/>
        </w:rPr>
        <w:t xml:space="preserve"> систематизацию и конкретизацию основных понятий дисциплины;</w:t>
      </w:r>
    </w:p>
    <w:p w:rsidR="00407D05" w:rsidRDefault="00407D05" w:rsidP="00407D05">
      <w:pPr>
        <w:pStyle w:val="2"/>
        <w:ind w:left="0" w:firstLine="709"/>
        <w:rPr>
          <w:b w:val="0"/>
          <w:i w:val="0"/>
        </w:rPr>
      </w:pPr>
      <w:r w:rsidRPr="00A209CE">
        <w:rPr>
          <w:b w:val="0"/>
          <w:i w:val="0"/>
        </w:rPr>
        <w:t xml:space="preserve"> </w:t>
      </w:r>
      <w:r w:rsidRPr="00A209CE">
        <w:rPr>
          <w:b w:val="0"/>
          <w:i w:val="0"/>
        </w:rPr>
        <w:sym w:font="Symbol" w:char="F02D"/>
      </w:r>
      <w:r w:rsidRPr="00A209CE">
        <w:rPr>
          <w:b w:val="0"/>
          <w:i w:val="0"/>
        </w:rPr>
        <w:t xml:space="preserve"> составление примерного плана ответа на </w:t>
      </w:r>
      <w:r>
        <w:rPr>
          <w:b w:val="0"/>
          <w:i w:val="0"/>
        </w:rPr>
        <w:t xml:space="preserve">контрольные </w:t>
      </w:r>
      <w:r w:rsidRPr="00A209CE">
        <w:rPr>
          <w:b w:val="0"/>
          <w:i w:val="0"/>
        </w:rPr>
        <w:t>вопросы.</w:t>
      </w:r>
    </w:p>
    <w:p w:rsidR="00407D05" w:rsidRDefault="00407D05" w:rsidP="00407D05">
      <w:pPr>
        <w:pStyle w:val="2"/>
        <w:ind w:left="0"/>
        <w:rPr>
          <w:b w:val="0"/>
          <w:i w:val="0"/>
        </w:rPr>
      </w:pPr>
    </w:p>
    <w:p w:rsidR="00407D05" w:rsidRDefault="00407D05" w:rsidP="00407D05">
      <w:pPr>
        <w:pStyle w:val="2"/>
        <w:ind w:left="0"/>
        <w:rPr>
          <w:b w:val="0"/>
          <w:i w:val="0"/>
        </w:rPr>
      </w:pPr>
    </w:p>
    <w:p w:rsidR="00724785" w:rsidRDefault="00407D05"/>
    <w:sectPr w:rsidR="00724785">
      <w:pgSz w:w="11906" w:h="16838"/>
      <w:pgMar w:top="284" w:right="851" w:bottom="851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375E7"/>
    <w:multiLevelType w:val="multilevel"/>
    <w:tmpl w:val="D53AB0B6"/>
    <w:lvl w:ilvl="0">
      <w:start w:val="1"/>
      <w:numFmt w:val="decimal"/>
      <w:lvlText w:val="%1."/>
      <w:lvlJc w:val="left"/>
      <w:pPr>
        <w:ind w:left="1174" w:hanging="24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68" w:hanging="366"/>
      </w:pPr>
      <w:rPr>
        <w:rFonts w:eastAsia="Times New Roman" w:cs="Times New Roman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146" w:hanging="366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113" w:hanging="366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080" w:hanging="366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046" w:hanging="366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013" w:hanging="366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980" w:hanging="366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946" w:hanging="366"/>
      </w:pPr>
      <w:rPr>
        <w:rFonts w:ascii="Symbol" w:hAnsi="Symbol" w:cs="Symbol" w:hint="default"/>
        <w:lang w:val="ru-RU" w:eastAsia="ru-RU" w:bidi="ru-RU"/>
      </w:rPr>
    </w:lvl>
  </w:abstractNum>
  <w:abstractNum w:abstractNumId="1" w15:restartNumberingAfterBreak="0">
    <w:nsid w:val="74484147"/>
    <w:multiLevelType w:val="multilevel"/>
    <w:tmpl w:val="E54C0FC8"/>
    <w:lvl w:ilvl="0">
      <w:start w:val="1"/>
      <w:numFmt w:val="decimal"/>
      <w:lvlText w:val="%1."/>
      <w:lvlJc w:val="left"/>
      <w:pPr>
        <w:ind w:left="246" w:hanging="246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42" w:hanging="360"/>
      </w:pPr>
      <w:rPr>
        <w:spacing w:val="-9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-"/>
      <w:lvlJc w:val="left"/>
      <w:pPr>
        <w:ind w:left="442" w:hanging="144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start w:val="1"/>
      <w:numFmt w:val="bullet"/>
      <w:lvlText w:val=""/>
      <w:lvlJc w:val="left"/>
      <w:pPr>
        <w:ind w:left="2500" w:hanging="144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3525" w:hanging="144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4549" w:hanging="144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5574" w:hanging="144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598" w:hanging="144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623" w:hanging="144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7C56"/>
    <w:rsid w:val="00407D05"/>
    <w:rsid w:val="00940388"/>
    <w:rsid w:val="00A778B6"/>
    <w:rsid w:val="00C74EE7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9F99B-D9E8-4D06-9152-7AA66FCC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0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07D05"/>
    <w:pPr>
      <w:widowControl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qFormat/>
    <w:rsid w:val="00407D05"/>
    <w:pPr>
      <w:widowControl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D0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407D05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-">
    <w:name w:val="Интернет-ссылка"/>
    <w:basedOn w:val="a0"/>
    <w:rsid w:val="00407D05"/>
    <w:rPr>
      <w:color w:val="0563C1"/>
      <w:u w:val="single"/>
    </w:rPr>
  </w:style>
  <w:style w:type="paragraph" w:styleId="a3">
    <w:name w:val="Body Text"/>
    <w:basedOn w:val="a"/>
    <w:link w:val="a4"/>
    <w:rsid w:val="00407D05"/>
    <w:pPr>
      <w:spacing w:after="120"/>
    </w:pPr>
  </w:style>
  <w:style w:type="character" w:customStyle="1" w:styleId="a4">
    <w:name w:val="Основной текст Знак"/>
    <w:basedOn w:val="a0"/>
    <w:link w:val="a3"/>
    <w:rsid w:val="00407D05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407D05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&#1044;&#1086;&#1082;&#1083;&#1072;&#10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Зубина</dc:creator>
  <cp:keywords/>
  <dc:description/>
  <cp:lastModifiedBy>Ирина Михайловна Зубина</cp:lastModifiedBy>
  <cp:revision>1</cp:revision>
  <dcterms:created xsi:type="dcterms:W3CDTF">2019-11-16T12:07:00Z</dcterms:created>
  <dcterms:modified xsi:type="dcterms:W3CDTF">2019-11-16T12:08:00Z</dcterms:modified>
</cp:coreProperties>
</file>