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7" w:rsidRPr="00A24637" w:rsidRDefault="00A24637" w:rsidP="00A246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637">
        <w:rPr>
          <w:rFonts w:ascii="Times New Roman" w:eastAsia="Calibri" w:hAnsi="Times New Roman" w:cs="Times New Roman"/>
          <w:sz w:val="24"/>
          <w:szCs w:val="24"/>
        </w:rPr>
        <w:t>ТЕХНОЛОГИЧЕСКАЯ КАРТА ДИСЦИПЛИНЫ</w:t>
      </w:r>
    </w:p>
    <w:p w:rsidR="00A24637" w:rsidRPr="00A24637" w:rsidRDefault="00A24637" w:rsidP="00A24637">
      <w:pPr>
        <w:spacing w:after="0" w:line="240" w:lineRule="auto"/>
        <w:ind w:left="19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463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24637" w:rsidRPr="00A24637" w:rsidRDefault="00A24637" w:rsidP="00A24637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A24637">
        <w:rPr>
          <w:rFonts w:ascii="Times New Roman" w:eastAsia="Calibri" w:hAnsi="Times New Roman" w:cs="Times New Roman"/>
          <w:spacing w:val="-4"/>
          <w:sz w:val="24"/>
          <w:szCs w:val="24"/>
        </w:rPr>
        <w:t>Направление: 49.03.02 – Физическая культура для лиц с отклонениями в состоянии здоровья (адаптивная физическая культура)</w:t>
      </w:r>
    </w:p>
    <w:p w:rsidR="00A24637" w:rsidRPr="00A24637" w:rsidRDefault="00A24637" w:rsidP="00A24637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A24637">
        <w:rPr>
          <w:rFonts w:ascii="Times New Roman" w:eastAsia="Calibri" w:hAnsi="Times New Roman" w:cs="Times New Roman"/>
          <w:spacing w:val="-4"/>
          <w:sz w:val="24"/>
          <w:szCs w:val="24"/>
        </w:rPr>
        <w:t>Профиль подготовки:</w:t>
      </w:r>
      <w:r w:rsidRPr="00A24637"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  <w:t xml:space="preserve">  Адаптивный спорт</w:t>
      </w:r>
    </w:p>
    <w:p w:rsidR="00A24637" w:rsidRPr="00A24637" w:rsidRDefault="00A24637" w:rsidP="00A24637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A24637">
        <w:rPr>
          <w:rFonts w:ascii="Times New Roman" w:eastAsia="Calibri" w:hAnsi="Times New Roman" w:cs="Times New Roman"/>
          <w:spacing w:val="-4"/>
          <w:sz w:val="24"/>
          <w:szCs w:val="24"/>
        </w:rPr>
        <w:t>Дисциплина:</w:t>
      </w:r>
      <w:r w:rsidRPr="00A24637"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  <w:t xml:space="preserve"> Научно-методическая деятельность</w:t>
      </w:r>
    </w:p>
    <w:p w:rsidR="00A24637" w:rsidRPr="00A24637" w:rsidRDefault="00A24637" w:rsidP="00A24637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24637">
        <w:rPr>
          <w:rFonts w:ascii="Times New Roman" w:eastAsia="Calibri" w:hAnsi="Times New Roman" w:cs="Times New Roman"/>
          <w:spacing w:val="-4"/>
          <w:sz w:val="24"/>
          <w:szCs w:val="24"/>
        </w:rPr>
        <w:t>Кафедра: педагогики</w:t>
      </w:r>
    </w:p>
    <w:p w:rsidR="00A24637" w:rsidRPr="00A24637" w:rsidRDefault="00A24637" w:rsidP="00A24637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A24637" w:rsidRPr="00A24637" w:rsidRDefault="00A24637" w:rsidP="00A24637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A24637" w:rsidRPr="00A24637" w:rsidRDefault="00A24637" w:rsidP="00A24637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A24637" w:rsidRPr="00A24637" w:rsidRDefault="00A24637" w:rsidP="00A24637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A24637" w:rsidRPr="00A24637" w:rsidRDefault="00A24637" w:rsidP="00A2463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4637">
        <w:rPr>
          <w:rFonts w:ascii="Times New Roman" w:eastAsia="Calibri" w:hAnsi="Times New Roman" w:cs="Times New Roman"/>
          <w:b/>
          <w:bCs/>
          <w:sz w:val="20"/>
          <w:szCs w:val="20"/>
        </w:rPr>
        <w:t>ТЕХНОЛОГИЧЕСКАЯ КАРТА ДИСЦИПЛИНЫ</w:t>
      </w:r>
    </w:p>
    <w:p w:rsidR="00A24637" w:rsidRPr="00A24637" w:rsidRDefault="00A24637" w:rsidP="00A24637">
      <w:pPr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A24637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«Научно-методическая деятельность»</w:t>
      </w:r>
    </w:p>
    <w:p w:rsidR="00A24637" w:rsidRPr="00A24637" w:rsidRDefault="00A24637" w:rsidP="00A24637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637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III</w:t>
      </w:r>
      <w:r w:rsidRPr="00A2463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A24637">
        <w:rPr>
          <w:rFonts w:ascii="Times New Roman" w:eastAsia="Calibri" w:hAnsi="Times New Roman" w:cs="Times New Roman"/>
          <w:sz w:val="20"/>
          <w:szCs w:val="20"/>
        </w:rPr>
        <w:t xml:space="preserve">курс  </w:t>
      </w:r>
      <w:r w:rsidRPr="00A2463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5 </w:t>
      </w:r>
      <w:r w:rsidRPr="00A24637">
        <w:rPr>
          <w:rFonts w:ascii="Times New Roman" w:eastAsia="Calibri" w:hAnsi="Times New Roman" w:cs="Times New Roman"/>
          <w:sz w:val="20"/>
          <w:szCs w:val="20"/>
        </w:rPr>
        <w:t xml:space="preserve">семестр                                                    (на </w:t>
      </w:r>
      <w:proofErr w:type="gramStart"/>
      <w:r w:rsidRPr="00A24637">
        <w:rPr>
          <w:rFonts w:ascii="Times New Roman" w:eastAsia="Calibri" w:hAnsi="Times New Roman" w:cs="Times New Roman"/>
          <w:b/>
          <w:bCs/>
          <w:sz w:val="20"/>
          <w:szCs w:val="20"/>
        </w:rPr>
        <w:t>20  /</w:t>
      </w:r>
      <w:proofErr w:type="gramEnd"/>
      <w:r w:rsidRPr="00A2463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20  </w:t>
      </w:r>
      <w:r w:rsidRPr="00A24637">
        <w:rPr>
          <w:rFonts w:ascii="Times New Roman" w:eastAsia="Calibri" w:hAnsi="Times New Roman" w:cs="Times New Roman"/>
          <w:sz w:val="20"/>
          <w:szCs w:val="20"/>
        </w:rPr>
        <w:t xml:space="preserve"> учебный год)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852"/>
        <w:gridCol w:w="5130"/>
        <w:gridCol w:w="850"/>
        <w:gridCol w:w="851"/>
        <w:gridCol w:w="1151"/>
      </w:tblGrid>
      <w:tr w:rsidR="00A24637" w:rsidRPr="00A24637" w:rsidTr="006E6C23">
        <w:trPr>
          <w:cantSplit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Базовый модуль</w:t>
            </w:r>
          </w:p>
        </w:tc>
      </w:tr>
      <w:tr w:rsidR="00A24637" w:rsidRPr="00A24637" w:rsidTr="006E6C23">
        <w:trPr>
          <w:cantSplit/>
          <w:trHeight w:val="26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4637" w:rsidRPr="00A24637" w:rsidRDefault="00A24637" w:rsidP="00A24637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занятия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4637" w:rsidRPr="00A24637" w:rsidRDefault="00A24637" w:rsidP="00A24637">
            <w:pPr>
              <w:ind w:left="113" w:right="113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Посещаемость/</w:t>
            </w:r>
          </w:p>
          <w:p w:rsidR="00A24637" w:rsidRPr="00A24637" w:rsidRDefault="00A24637" w:rsidP="00A24637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балл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занятий и виды контроля</w:t>
            </w:r>
          </w:p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4637" w:rsidRPr="00A24637" w:rsidRDefault="00A24637" w:rsidP="00A24637">
            <w:pPr>
              <w:ind w:left="113" w:right="113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 баллов</w:t>
            </w:r>
          </w:p>
          <w:p w:rsidR="00A24637" w:rsidRPr="00A24637" w:rsidRDefault="00A24637" w:rsidP="00A24637">
            <w:pPr>
              <w:ind w:left="113" w:right="113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min</w:t>
            </w:r>
            <w:r w:rsidRPr="00A246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r w:rsidRPr="00A246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4637" w:rsidRPr="00A24637" w:rsidRDefault="00A24637" w:rsidP="00A24637">
            <w:pPr>
              <w:ind w:left="113" w:right="113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Накопительная</w:t>
            </w:r>
          </w:p>
          <w:p w:rsidR="00A24637" w:rsidRPr="00A24637" w:rsidRDefault="00A24637" w:rsidP="00A24637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«стоимость»/балл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4637" w:rsidRPr="00A24637" w:rsidRDefault="00A24637" w:rsidP="00A24637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A24637" w:rsidRPr="00A24637" w:rsidTr="006E6C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24637" w:rsidRPr="00A24637" w:rsidTr="006E6C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46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</w:t>
            </w:r>
            <w:r w:rsidRPr="00A246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A246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  <w:p w:rsidR="00A24637" w:rsidRPr="00A24637" w:rsidRDefault="00A24637" w:rsidP="00A246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тенденции развития отечественного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24637" w:rsidRPr="00A24637" w:rsidTr="006E6C23">
        <w:trPr>
          <w:trHeight w:val="8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Лекция  </w:t>
            </w: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A246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Инновационные  направления развития педагогической теории и практики в системе российского образования (педагоги-новаторы).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24637" w:rsidRPr="00A24637" w:rsidTr="006E6C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spacing w:before="36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Лекция </w:t>
            </w:r>
            <w:r w:rsidRPr="00A2463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A246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 </w:t>
            </w: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Сущность и содержание </w:t>
            </w:r>
            <w:r w:rsidRPr="00A246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научно-методической деятельности в образовательном учреждении.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24637" w:rsidRPr="00A24637" w:rsidTr="006E6C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Лекция </w:t>
            </w: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r w:rsidRPr="00A246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Научное познание и наука, связь теории и практики.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24637" w:rsidRPr="00A24637" w:rsidTr="006E6C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Лекция </w:t>
            </w: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5.  </w:t>
            </w:r>
            <w:r w:rsidRPr="00A246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Понятие о методологии педагогической науки и методологической культуре педагога. Методология педагогического знания.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24637" w:rsidRPr="00A24637" w:rsidTr="006E6C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Лекция </w:t>
            </w: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6. </w:t>
            </w:r>
            <w:r w:rsidRPr="00A246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Традиционное педагогическое исследование: этапы, общая логика исследования.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24637" w:rsidRPr="00A24637" w:rsidTr="006E6C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Лекция </w:t>
            </w: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7. </w:t>
            </w:r>
            <w:r w:rsidRPr="00A246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Особенности, виды педагогической литературы. Способы получения и переработки информации в сфере физической культуры и спорта.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24637" w:rsidRPr="00A24637" w:rsidTr="006E6C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Лекция </w:t>
            </w: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Pr="00A246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46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Научно-методическая компетентность  специалиста в области физической культуры и спорта и  условия формирования.</w:t>
            </w: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24637" w:rsidRPr="00A24637" w:rsidTr="006E6C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Лекция </w:t>
            </w: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9.</w:t>
            </w:r>
            <w:r w:rsidRPr="00A246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Творческий потенциал специалиста в области физической культуры и спорта</w:t>
            </w:r>
            <w:proofErr w:type="gramStart"/>
            <w:r w:rsidRPr="00A246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24637" w:rsidRPr="00A24637" w:rsidTr="006E6C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Лекция </w:t>
            </w: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10. </w:t>
            </w:r>
            <w:r w:rsidRPr="00A246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Развитие педагога в процессе профессиональной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4637" w:rsidRPr="00A24637" w:rsidTr="006E6C23">
        <w:trPr>
          <w:trHeight w:val="4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Calibri" w:eastAsia="Calibri" w:hAnsi="Calibri" w:cs="Times New Roman"/>
              </w:rPr>
            </w:pPr>
            <w:r w:rsidRPr="00A24637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Семинарское занятие </w:t>
            </w:r>
            <w:r w:rsidRPr="00A246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24637">
              <w:rPr>
                <w:rFonts w:ascii="Times New Roman" w:eastAsia="Times New Roman" w:hAnsi="Times New Roman" w:cs="Times New Roman"/>
                <w:sz w:val="20"/>
                <w:szCs w:val="20"/>
              </w:rPr>
              <w:t>1. Современные тенденции развития отечественного образования</w:t>
            </w:r>
            <w:proofErr w:type="gramStart"/>
            <w:r w:rsidRPr="00A246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246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A24637" w:rsidRPr="00A24637" w:rsidTr="006E6C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Семинарское занятие </w:t>
            </w:r>
            <w:r w:rsidRPr="00A246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24637">
              <w:rPr>
                <w:rFonts w:ascii="Times New Roman" w:eastAsia="Times New Roman" w:hAnsi="Times New Roman" w:cs="Times New Roman"/>
                <w:sz w:val="20"/>
                <w:szCs w:val="20"/>
              </w:rPr>
              <w:t>2.  Инновационные направления развития педагогической теории и практики.</w:t>
            </w:r>
          </w:p>
          <w:p w:rsidR="00A24637" w:rsidRPr="00A24637" w:rsidRDefault="00A24637" w:rsidP="00A246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1-текущий контроль</w:t>
            </w:r>
            <w:r w:rsidRPr="00A2463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A24637" w:rsidRPr="00A24637" w:rsidRDefault="00A24637" w:rsidP="00A246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У</w:t>
            </w: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стный опрос по содержанию лекций N1, 2,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12/18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A24637" w:rsidRPr="00A24637" w:rsidTr="006E6C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2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Семинарское занятие </w:t>
            </w:r>
            <w:r w:rsidRPr="00A246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2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Технологический подход в образовании, отличительные признаки образовательных технологий.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A24637" w:rsidRPr="00A24637" w:rsidTr="006E6C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Семинарское занятие </w:t>
            </w:r>
            <w:r w:rsidRPr="00A246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Современные образовательные технологии.                                                                                   </w:t>
            </w: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2-текущий контроль</w:t>
            </w: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:                                                                  У</w:t>
            </w:r>
            <w:r w:rsidRPr="00A24637">
              <w:rPr>
                <w:rFonts w:ascii="Times New Roman" w:eastAsia="Times New Roman" w:hAnsi="Times New Roman" w:cs="Times New Roman"/>
                <w:sz w:val="20"/>
                <w:szCs w:val="20"/>
              </w:rPr>
              <w:t>стный опрос-дискуссия о современных образовательных технологиях по критериям.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14/26</w:t>
            </w:r>
          </w:p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A24637" w:rsidRPr="00A24637" w:rsidTr="006E6C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Семинарское </w:t>
            </w:r>
            <w:r w:rsidRPr="00A246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занятие </w:t>
            </w:r>
            <w:r w:rsidRPr="00A2463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</w:t>
            </w:r>
            <w:r w:rsidRPr="00A246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5.  Сущность научно-методической деятельности, цель, задачи и формы организации.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A24637" w:rsidRPr="00A24637" w:rsidTr="006E6C23">
        <w:trPr>
          <w:trHeight w:val="7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Семинарское занятие </w:t>
            </w:r>
            <w:r w:rsidRPr="00A246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Изучение и обобщение передового педагогического опыта педагогов-новаторов.                                   </w:t>
            </w: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3-текущий контроль</w:t>
            </w: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:                                                  С</w:t>
            </w:r>
            <w:r w:rsidRPr="00A24637">
              <w:rPr>
                <w:rFonts w:ascii="Times New Roman" w:eastAsia="Times New Roman" w:hAnsi="Times New Roman" w:cs="Times New Roman"/>
                <w:sz w:val="20"/>
                <w:szCs w:val="20"/>
              </w:rPr>
              <w:t>амостоятельная работа № 2. Анализ педагогических идей и педагогического  опыта педагогов-новаторов.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16/34</w:t>
            </w:r>
          </w:p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A24637" w:rsidRPr="00A24637" w:rsidTr="006E6C23">
        <w:trPr>
          <w:trHeight w:val="7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Семинарское занятие </w:t>
            </w:r>
            <w:r w:rsidRPr="00A246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. Педагогический дневник как средство саморазвития  и формирования научно-методической компетентности.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A24637" w:rsidRPr="00A24637" w:rsidTr="006E6C23">
        <w:trPr>
          <w:trHeight w:val="3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Семинарское занятие </w:t>
            </w:r>
            <w:r w:rsidRPr="00A246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</w:t>
            </w:r>
            <w:r w:rsidRPr="00A246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Методология педагогической науки, формы и уровни методологического знания.</w:t>
            </w: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</w:t>
            </w:r>
          </w:p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A24637" w:rsidRPr="00A24637" w:rsidTr="006E6C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Семинарское занятие </w:t>
            </w:r>
            <w:r w:rsidRPr="00A246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  Традиционное педагогическое исследование: этапы, общая  логика исследования.         </w:t>
            </w: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4-текущий контроль</w:t>
            </w: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                                                          </w:t>
            </w:r>
            <w:r w:rsidRPr="00A24637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 по теме лекции № 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18/42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A24637" w:rsidRPr="00A24637" w:rsidTr="006E6C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Семинарское занятие </w:t>
            </w:r>
            <w:r w:rsidRPr="00A246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Классификация методов исследования. Структура и требования к оформлению ВКР..                                                                                                </w:t>
            </w:r>
            <w:r w:rsidRPr="00A2463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 рубежный контроль</w:t>
            </w: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                                                         Составление проспекта исследования.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20/52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A24637" w:rsidRPr="00A24637" w:rsidTr="006E6C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Семинарское занятие </w:t>
            </w:r>
            <w:r w:rsidRPr="00A246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 Особенности, виды педагогической литературы. Способы получения и переработки информации.                                                     </w:t>
            </w: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5 – текущий контроль</w:t>
            </w: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:                                     Составление тезисов, конспектов, цитат, аннотаций.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23/60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A24637" w:rsidRPr="00A24637" w:rsidTr="006E6C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Семинарское занятие </w:t>
            </w:r>
            <w:r w:rsidRPr="00A246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. Коммуникативная культура как значимый фактор эффективного педагогического 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A24637" w:rsidRPr="00A24637" w:rsidTr="006E6C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Семинарское занятие </w:t>
            </w:r>
            <w:r w:rsidRPr="00A246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13. Творческий потенциал специалиста в области физической культуры и спорта.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A24637" w:rsidRPr="00A24637" w:rsidTr="006E6C23">
        <w:trPr>
          <w:cantSplit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2 рубежный контроль </w:t>
            </w:r>
            <w:r w:rsidRPr="00A24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46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ТЕСТИРОВАНИЕ</w:t>
            </w:r>
          </w:p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28/70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24637" w:rsidRPr="00A24637" w:rsidTr="006E6C23">
        <w:trPr>
          <w:cantSplit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Промежуточный контроль -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4637" w:rsidRPr="00A24637" w:rsidTr="006E6C23">
        <w:trPr>
          <w:cantSplit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Итоговая сумма баллов</w:t>
            </w:r>
          </w:p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</w:t>
            </w: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7" w:rsidRPr="00A24637" w:rsidRDefault="00A24637" w:rsidP="00A2463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246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</w:tr>
    </w:tbl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36"/>
    <w:rsid w:val="00A24637"/>
    <w:rsid w:val="00EB6AD5"/>
    <w:rsid w:val="00F5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3823</Characters>
  <Application>Microsoft Office Word</Application>
  <DocSecurity>0</DocSecurity>
  <Lines>31</Lines>
  <Paragraphs>8</Paragraphs>
  <ScaleCrop>false</ScaleCrop>
  <Company>*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2020-10-13T09:53:00Z</dcterms:created>
  <dcterms:modified xsi:type="dcterms:W3CDTF">2020-10-13T09:53:00Z</dcterms:modified>
</cp:coreProperties>
</file>