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52" w:rsidRPr="004A1B19" w:rsidRDefault="008A6352" w:rsidP="008A635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A1B19">
        <w:rPr>
          <w:rFonts w:ascii="Times New Roman" w:hAnsi="Times New Roman"/>
          <w:sz w:val="20"/>
          <w:szCs w:val="20"/>
        </w:rPr>
        <w:t>ТЕХНОЛОГИЧЕСКАЯ КАРТА ДИСЦИПЛИНЫ</w:t>
      </w:r>
    </w:p>
    <w:p w:rsidR="008A6352" w:rsidRPr="004A1B19" w:rsidRDefault="008A6352" w:rsidP="008A635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A1B19">
        <w:rPr>
          <w:rFonts w:ascii="Times New Roman" w:hAnsi="Times New Roman" w:cs="Times New Roman"/>
          <w:spacing w:val="-4"/>
          <w:sz w:val="20"/>
          <w:szCs w:val="20"/>
        </w:rPr>
        <w:t xml:space="preserve">Направление: </w:t>
      </w:r>
      <w:r w:rsidRPr="004A1B19">
        <w:rPr>
          <w:rFonts w:ascii="Times New Roman" w:eastAsia="Times New Roman" w:hAnsi="Times New Roman" w:cs="Times New Roman"/>
          <w:b/>
          <w:bCs/>
          <w:sz w:val="20"/>
          <w:szCs w:val="20"/>
        </w:rPr>
        <w:t>49.03.01 «Физическая культура»</w:t>
      </w:r>
    </w:p>
    <w:p w:rsidR="008A6352" w:rsidRPr="004A1B19" w:rsidRDefault="008A6352" w:rsidP="008A63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1B19">
        <w:rPr>
          <w:rFonts w:ascii="Times New Roman" w:hAnsi="Times New Roman" w:cs="Times New Roman"/>
          <w:spacing w:val="-4"/>
          <w:sz w:val="20"/>
          <w:szCs w:val="20"/>
        </w:rPr>
        <w:t>Профиль подготовки:</w:t>
      </w:r>
      <w:r w:rsidRPr="004A1B19">
        <w:rPr>
          <w:rFonts w:ascii="Times New Roman" w:hAnsi="Times New Roman" w:cs="Times New Roman"/>
          <w:b/>
          <w:sz w:val="20"/>
          <w:szCs w:val="20"/>
        </w:rPr>
        <w:t xml:space="preserve"> Спортивная подготовка в избранном виде спорта</w:t>
      </w:r>
    </w:p>
    <w:p w:rsidR="008A6352" w:rsidRPr="004A1B19" w:rsidRDefault="008A6352" w:rsidP="008A635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pacing w:val="-4"/>
          <w:sz w:val="20"/>
          <w:szCs w:val="20"/>
          <w:u w:val="single"/>
        </w:rPr>
      </w:pPr>
      <w:r w:rsidRPr="004A1B19">
        <w:rPr>
          <w:rFonts w:ascii="Times New Roman" w:hAnsi="Times New Roman" w:cs="Times New Roman"/>
          <w:spacing w:val="-4"/>
          <w:sz w:val="20"/>
          <w:szCs w:val="20"/>
        </w:rPr>
        <w:t xml:space="preserve">Дисциплина: </w:t>
      </w:r>
      <w:r w:rsidRPr="004A1B19">
        <w:rPr>
          <w:rFonts w:ascii="Times New Roman" w:hAnsi="Times New Roman" w:cs="Times New Roman"/>
          <w:b/>
          <w:spacing w:val="-4"/>
          <w:sz w:val="20"/>
          <w:szCs w:val="20"/>
        </w:rPr>
        <w:t>Гигиенические основы физкультурно-спортивной деятельности</w:t>
      </w:r>
    </w:p>
    <w:p w:rsidR="008A6352" w:rsidRPr="004A1B19" w:rsidRDefault="008A6352" w:rsidP="008A6352">
      <w:pPr>
        <w:keepNext/>
        <w:spacing w:after="0" w:line="240" w:lineRule="auto"/>
        <w:outlineLvl w:val="6"/>
        <w:rPr>
          <w:rFonts w:ascii="Times New Roman" w:hAnsi="Times New Roman" w:cs="Times New Roman"/>
          <w:b/>
          <w:spacing w:val="-4"/>
          <w:sz w:val="20"/>
          <w:szCs w:val="20"/>
        </w:rPr>
      </w:pPr>
      <w:r w:rsidRPr="004A1B19">
        <w:rPr>
          <w:rFonts w:ascii="Times New Roman" w:hAnsi="Times New Roman" w:cs="Times New Roman"/>
          <w:spacing w:val="-4"/>
          <w:sz w:val="20"/>
          <w:szCs w:val="20"/>
        </w:rPr>
        <w:t xml:space="preserve">Кафедра: </w:t>
      </w:r>
      <w:r w:rsidRPr="004A1B19">
        <w:rPr>
          <w:rFonts w:ascii="Times New Roman" w:hAnsi="Times New Roman" w:cs="Times New Roman"/>
          <w:b/>
          <w:spacing w:val="-4"/>
          <w:sz w:val="20"/>
          <w:szCs w:val="20"/>
        </w:rPr>
        <w:t>Профилактической медицины и основ здоровья</w:t>
      </w:r>
    </w:p>
    <w:p w:rsidR="008A6352" w:rsidRPr="004A1B19" w:rsidRDefault="008A6352" w:rsidP="008A6352">
      <w:pPr>
        <w:rPr>
          <w:rFonts w:ascii="Times New Roman" w:hAnsi="Times New Roman" w:cs="Times New Roman"/>
          <w:sz w:val="20"/>
          <w:szCs w:val="20"/>
        </w:rPr>
      </w:pPr>
      <w:r w:rsidRPr="004A1B19">
        <w:rPr>
          <w:rFonts w:ascii="Times New Roman" w:hAnsi="Times New Roman" w:cs="Times New Roman"/>
          <w:sz w:val="20"/>
          <w:szCs w:val="20"/>
        </w:rPr>
        <w:t xml:space="preserve">курс_2___ семестр _3___                                                                        </w:t>
      </w:r>
    </w:p>
    <w:p w:rsidR="008A6352" w:rsidRPr="004A1B19" w:rsidRDefault="008A6352" w:rsidP="008A6352">
      <w:pPr>
        <w:rPr>
          <w:rFonts w:ascii="Times New Roman" w:hAnsi="Times New Roman" w:cs="Times New Roman"/>
          <w:sz w:val="20"/>
          <w:szCs w:val="20"/>
        </w:rPr>
      </w:pPr>
      <w:r w:rsidRPr="004A1B19">
        <w:rPr>
          <w:rFonts w:ascii="Times New Roman" w:hAnsi="Times New Roman" w:cs="Times New Roman"/>
          <w:sz w:val="20"/>
          <w:szCs w:val="20"/>
        </w:rPr>
        <w:t>(на 20</w:t>
      </w:r>
      <w:r w:rsidR="006A1A5C">
        <w:rPr>
          <w:rFonts w:ascii="Times New Roman" w:hAnsi="Times New Roman" w:cs="Times New Roman"/>
          <w:sz w:val="20"/>
          <w:szCs w:val="20"/>
        </w:rPr>
        <w:t>20</w:t>
      </w:r>
      <w:r w:rsidRPr="004A1B19">
        <w:rPr>
          <w:rFonts w:ascii="Times New Roman" w:hAnsi="Times New Roman" w:cs="Times New Roman"/>
          <w:sz w:val="20"/>
          <w:szCs w:val="20"/>
        </w:rPr>
        <w:t>__/202</w:t>
      </w:r>
      <w:r w:rsidR="006A1A5C">
        <w:rPr>
          <w:rFonts w:ascii="Times New Roman" w:hAnsi="Times New Roman" w:cs="Times New Roman"/>
          <w:sz w:val="20"/>
          <w:szCs w:val="20"/>
        </w:rPr>
        <w:t>1</w:t>
      </w:r>
      <w:bookmarkStart w:id="0" w:name="_GoBack"/>
      <w:bookmarkEnd w:id="0"/>
      <w:r w:rsidRPr="004A1B19">
        <w:rPr>
          <w:rFonts w:ascii="Times New Roman" w:hAnsi="Times New Roman" w:cs="Times New Roman"/>
          <w:sz w:val="20"/>
          <w:szCs w:val="20"/>
        </w:rPr>
        <w:t xml:space="preserve">__учебный год)                                                                                                           </w:t>
      </w:r>
    </w:p>
    <w:p w:rsidR="008A6352" w:rsidRPr="004A1B19" w:rsidRDefault="008A6352" w:rsidP="008A635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1B19">
        <w:rPr>
          <w:rFonts w:ascii="Times New Roman" w:hAnsi="Times New Roman" w:cs="Times New Roman"/>
          <w:b/>
          <w:sz w:val="20"/>
          <w:szCs w:val="20"/>
        </w:rPr>
        <w:t>Очная форма обучения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3"/>
        <w:gridCol w:w="680"/>
        <w:gridCol w:w="7"/>
        <w:gridCol w:w="180"/>
        <w:gridCol w:w="4759"/>
        <w:gridCol w:w="11"/>
        <w:gridCol w:w="1265"/>
        <w:gridCol w:w="709"/>
        <w:gridCol w:w="992"/>
      </w:tblGrid>
      <w:tr w:rsidR="008A6352" w:rsidRPr="004A1B19" w:rsidTr="0018398B">
        <w:trPr>
          <w:trHeight w:hRule="exact" w:val="2134"/>
        </w:trPr>
        <w:tc>
          <w:tcPr>
            <w:tcW w:w="753" w:type="dxa"/>
            <w:gridSpan w:val="2"/>
            <w:shd w:val="clear" w:color="auto" w:fill="FFFFFF"/>
            <w:vAlign w:val="center"/>
          </w:tcPr>
          <w:p w:rsidR="008A6352" w:rsidRPr="004A1B19" w:rsidRDefault="008A6352" w:rsidP="0018398B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b/>
                <w:color w:val="212121"/>
                <w:sz w:val="20"/>
                <w:szCs w:val="20"/>
              </w:rPr>
            </w:pPr>
            <w:bookmarkStart w:id="1" w:name="OLE_LINK1"/>
          </w:p>
          <w:p w:rsidR="008A6352" w:rsidRPr="004A1B19" w:rsidRDefault="008A6352" w:rsidP="0018398B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color w:val="212121"/>
                <w:sz w:val="20"/>
                <w:szCs w:val="20"/>
              </w:rPr>
              <w:t xml:space="preserve">№ </w:t>
            </w:r>
            <w:proofErr w:type="gramStart"/>
            <w:r w:rsidRPr="004A1B19">
              <w:rPr>
                <w:rFonts w:ascii="Times New Roman" w:hAnsi="Times New Roman" w:cs="Times New Roman"/>
                <w:b/>
                <w:color w:val="212121"/>
                <w:spacing w:val="-6"/>
                <w:sz w:val="20"/>
                <w:szCs w:val="20"/>
              </w:rPr>
              <w:t>за-</w:t>
            </w:r>
            <w:proofErr w:type="spellStart"/>
            <w:r w:rsidRPr="004A1B19">
              <w:rPr>
                <w:rFonts w:ascii="Times New Roman" w:hAnsi="Times New Roman" w:cs="Times New Roman"/>
                <w:b/>
                <w:color w:val="212121"/>
                <w:spacing w:val="-6"/>
                <w:sz w:val="20"/>
                <w:szCs w:val="20"/>
              </w:rPr>
              <w:t>нятия</w:t>
            </w:r>
            <w:proofErr w:type="spellEnd"/>
            <w:proofErr w:type="gramEnd"/>
          </w:p>
        </w:tc>
        <w:tc>
          <w:tcPr>
            <w:tcW w:w="680" w:type="dxa"/>
            <w:shd w:val="clear" w:color="auto" w:fill="FFFFFF"/>
            <w:vAlign w:val="center"/>
          </w:tcPr>
          <w:p w:rsidR="008A6352" w:rsidRPr="004A1B19" w:rsidRDefault="008A6352" w:rsidP="0018398B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color w:val="212121"/>
                <w:spacing w:val="-1"/>
                <w:sz w:val="20"/>
                <w:szCs w:val="20"/>
              </w:rPr>
              <w:t>посещаемость/балл</w:t>
            </w:r>
          </w:p>
        </w:tc>
        <w:tc>
          <w:tcPr>
            <w:tcW w:w="4946" w:type="dxa"/>
            <w:gridSpan w:val="3"/>
            <w:shd w:val="clear" w:color="auto" w:fill="FFFFFF"/>
            <w:vAlign w:val="center"/>
          </w:tcPr>
          <w:p w:rsidR="008A6352" w:rsidRPr="004A1B19" w:rsidRDefault="008A6352" w:rsidP="0018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Содержание занятий и виды контроля</w:t>
            </w:r>
          </w:p>
          <w:p w:rsidR="008A6352" w:rsidRPr="004A1B19" w:rsidRDefault="008A6352" w:rsidP="001839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8A6352" w:rsidRPr="004A1B19" w:rsidRDefault="008A6352" w:rsidP="001839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Кол-во баллов</w:t>
            </w:r>
          </w:p>
          <w:p w:rsidR="008A6352" w:rsidRPr="004A1B19" w:rsidRDefault="008A6352" w:rsidP="0018398B">
            <w:pPr>
              <w:shd w:val="clear" w:color="auto" w:fill="FFFFFF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  <w:proofErr w:type="spellEnd"/>
            <w:r w:rsidRPr="004A1B1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</w:p>
          <w:p w:rsidR="008A6352" w:rsidRPr="004A1B19" w:rsidRDefault="008A6352" w:rsidP="0018398B">
            <w:pPr>
              <w:shd w:val="clear" w:color="auto" w:fill="FFFFFF"/>
              <w:ind w:right="-1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A6352" w:rsidRPr="004A1B19" w:rsidRDefault="008A6352" w:rsidP="0018398B">
            <w:pPr>
              <w:shd w:val="clear" w:color="auto" w:fill="FFFFFF"/>
              <w:ind w:right="43"/>
              <w:jc w:val="center"/>
              <w:rPr>
                <w:rFonts w:ascii="Times New Roman" w:hAnsi="Times New Roman" w:cs="Times New Roman"/>
                <w:b/>
                <w:color w:val="212121"/>
                <w:spacing w:val="-4"/>
                <w:sz w:val="20"/>
                <w:szCs w:val="20"/>
              </w:rPr>
            </w:pPr>
            <w:proofErr w:type="gramStart"/>
            <w:r w:rsidRPr="004A1B19">
              <w:rPr>
                <w:rFonts w:ascii="Times New Roman" w:hAnsi="Times New Roman" w:cs="Times New Roman"/>
                <w:b/>
                <w:color w:val="212121"/>
                <w:spacing w:val="-4"/>
                <w:sz w:val="20"/>
                <w:szCs w:val="20"/>
              </w:rPr>
              <w:t>Накопи-тельная</w:t>
            </w:r>
            <w:proofErr w:type="gramEnd"/>
            <w:r w:rsidRPr="004A1B19">
              <w:rPr>
                <w:rFonts w:ascii="Times New Roman" w:hAnsi="Times New Roman" w:cs="Times New Roman"/>
                <w:b/>
                <w:color w:val="212121"/>
                <w:spacing w:val="-4"/>
                <w:sz w:val="20"/>
                <w:szCs w:val="20"/>
              </w:rPr>
              <w:t xml:space="preserve"> «</w:t>
            </w:r>
            <w:proofErr w:type="spellStart"/>
            <w:r w:rsidRPr="004A1B19">
              <w:rPr>
                <w:rFonts w:ascii="Times New Roman" w:hAnsi="Times New Roman" w:cs="Times New Roman"/>
                <w:b/>
                <w:color w:val="212121"/>
                <w:spacing w:val="-4"/>
                <w:sz w:val="20"/>
                <w:szCs w:val="20"/>
              </w:rPr>
              <w:t>стои-мость</w:t>
            </w:r>
            <w:proofErr w:type="spellEnd"/>
            <w:r w:rsidRPr="004A1B19">
              <w:rPr>
                <w:rFonts w:ascii="Times New Roman" w:hAnsi="Times New Roman" w:cs="Times New Roman"/>
                <w:b/>
                <w:color w:val="212121"/>
                <w:spacing w:val="-4"/>
                <w:sz w:val="20"/>
                <w:szCs w:val="20"/>
              </w:rPr>
              <w:t>»/балл</w:t>
            </w:r>
          </w:p>
          <w:p w:rsidR="008A6352" w:rsidRPr="004A1B19" w:rsidRDefault="008A6352" w:rsidP="0018398B">
            <w:pPr>
              <w:shd w:val="clear" w:color="auto" w:fill="FFFFFF"/>
              <w:ind w:right="43"/>
              <w:jc w:val="center"/>
              <w:rPr>
                <w:rFonts w:ascii="Times New Roman" w:hAnsi="Times New Roman" w:cs="Times New Roman"/>
                <w:b/>
                <w:color w:val="212121"/>
                <w:spacing w:val="-4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color w:val="212121"/>
                <w:spacing w:val="-4"/>
                <w:sz w:val="20"/>
                <w:szCs w:val="20"/>
              </w:rPr>
              <w:t>балл</w:t>
            </w:r>
          </w:p>
          <w:p w:rsidR="008A6352" w:rsidRPr="004A1B19" w:rsidRDefault="008A6352" w:rsidP="0018398B">
            <w:pPr>
              <w:shd w:val="clear" w:color="auto" w:fill="FFFFFF"/>
              <w:ind w:right="43"/>
              <w:jc w:val="center"/>
              <w:rPr>
                <w:rFonts w:ascii="Times New Roman" w:hAnsi="Times New Roman" w:cs="Times New Roman"/>
                <w:b/>
                <w:color w:val="212121"/>
                <w:spacing w:val="-4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color w:val="212121"/>
                <w:spacing w:val="-4"/>
                <w:sz w:val="20"/>
                <w:szCs w:val="20"/>
              </w:rPr>
              <w:t>б</w:t>
            </w:r>
          </w:p>
          <w:p w:rsidR="008A6352" w:rsidRPr="004A1B19" w:rsidRDefault="008A6352" w:rsidP="0018398B">
            <w:pPr>
              <w:shd w:val="clear" w:color="auto" w:fill="FFFFFF"/>
              <w:ind w:right="43"/>
              <w:jc w:val="center"/>
              <w:rPr>
                <w:rFonts w:ascii="Times New Roman" w:hAnsi="Times New Roman" w:cs="Times New Roman"/>
                <w:b/>
                <w:color w:val="212121"/>
                <w:spacing w:val="-4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color w:val="212121"/>
                <w:spacing w:val="-4"/>
                <w:sz w:val="20"/>
                <w:szCs w:val="20"/>
              </w:rPr>
              <w:t>балл</w:t>
            </w:r>
          </w:p>
          <w:p w:rsidR="008A6352" w:rsidRPr="004A1B19" w:rsidRDefault="008A6352" w:rsidP="0018398B">
            <w:pPr>
              <w:shd w:val="clear" w:color="auto" w:fill="FFFFFF"/>
              <w:ind w:right="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color w:val="212121"/>
                <w:spacing w:val="-4"/>
                <w:sz w:val="20"/>
                <w:szCs w:val="20"/>
              </w:rPr>
              <w:t>балл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A6352" w:rsidRPr="004A1B19" w:rsidRDefault="008A6352" w:rsidP="0018398B">
            <w:pPr>
              <w:shd w:val="clear" w:color="auto" w:fill="FFFFFF"/>
              <w:ind w:right="43"/>
              <w:jc w:val="center"/>
              <w:rPr>
                <w:rFonts w:ascii="Times New Roman" w:hAnsi="Times New Roman" w:cs="Times New Roman"/>
                <w:b/>
                <w:color w:val="212121"/>
                <w:spacing w:val="-4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 w:rsidR="008A6352" w:rsidRPr="004A1B19" w:rsidTr="0018398B">
        <w:trPr>
          <w:trHeight w:hRule="exact" w:val="288"/>
        </w:trPr>
        <w:tc>
          <w:tcPr>
            <w:tcW w:w="753" w:type="dxa"/>
            <w:gridSpan w:val="2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46" w:type="dxa"/>
            <w:gridSpan w:val="3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A6352" w:rsidRPr="004A1B19" w:rsidTr="0018398B">
        <w:trPr>
          <w:trHeight w:hRule="exact" w:val="258"/>
        </w:trPr>
        <w:tc>
          <w:tcPr>
            <w:tcW w:w="8364" w:type="dxa"/>
            <w:gridSpan w:val="9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3 семестр</w:t>
            </w:r>
          </w:p>
        </w:tc>
        <w:tc>
          <w:tcPr>
            <w:tcW w:w="992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352" w:rsidRPr="004A1B19" w:rsidTr="0018398B">
        <w:trPr>
          <w:trHeight w:hRule="exact" w:val="559"/>
        </w:trPr>
        <w:tc>
          <w:tcPr>
            <w:tcW w:w="720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7" w:type="dxa"/>
            <w:gridSpan w:val="4"/>
            <w:shd w:val="clear" w:color="auto" w:fill="FFFFFF"/>
          </w:tcPr>
          <w:p w:rsidR="008A6352" w:rsidRPr="004A1B19" w:rsidRDefault="008A6352" w:rsidP="001839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Лекция№1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 xml:space="preserve"> «Гигиена – профилактическая дисциплина и наука. Предмет и задачи гигиены спорта» </w:t>
            </w:r>
          </w:p>
        </w:tc>
        <w:tc>
          <w:tcPr>
            <w:tcW w:w="1265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352" w:rsidRPr="004A1B19" w:rsidTr="0018398B">
        <w:trPr>
          <w:trHeight w:hRule="exact" w:val="1172"/>
        </w:trPr>
        <w:tc>
          <w:tcPr>
            <w:tcW w:w="720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957" w:type="dxa"/>
            <w:gridSpan w:val="4"/>
            <w:shd w:val="clear" w:color="auto" w:fill="FFFFFF"/>
          </w:tcPr>
          <w:p w:rsidR="008A6352" w:rsidRPr="004A1B19" w:rsidRDefault="008A6352" w:rsidP="001839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Лекция№2 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«Гигиеническая характеристика факторов обитаемости спортивных сооружений. Роль микроклимата и в укреплении здоровья и повышении работоспособности спортсменов»</w:t>
            </w:r>
          </w:p>
        </w:tc>
        <w:tc>
          <w:tcPr>
            <w:tcW w:w="1265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352" w:rsidRPr="004A1B19" w:rsidTr="0018398B">
        <w:trPr>
          <w:trHeight w:hRule="exact" w:val="615"/>
        </w:trPr>
        <w:tc>
          <w:tcPr>
            <w:tcW w:w="720" w:type="dxa"/>
            <w:shd w:val="clear" w:color="auto" w:fill="FFFFFF"/>
          </w:tcPr>
          <w:p w:rsidR="008A6352" w:rsidRPr="004A1B19" w:rsidRDefault="008A6352" w:rsidP="0018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957" w:type="dxa"/>
            <w:gridSpan w:val="4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Лекция№3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«Водный фактор в укреплении здоровья и повышении работоспособности спортсменов»</w:t>
            </w:r>
          </w:p>
        </w:tc>
        <w:tc>
          <w:tcPr>
            <w:tcW w:w="1265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352" w:rsidRPr="004A1B19" w:rsidTr="0018398B">
        <w:trPr>
          <w:trHeight w:hRule="exact" w:val="617"/>
        </w:trPr>
        <w:tc>
          <w:tcPr>
            <w:tcW w:w="720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7" w:type="dxa"/>
            <w:gridSpan w:val="4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Лекция№4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Научныеосновы</w:t>
            </w:r>
            <w:proofErr w:type="spellEnd"/>
            <w:r w:rsidRPr="004A1B19">
              <w:rPr>
                <w:rFonts w:ascii="Times New Roman" w:hAnsi="Times New Roman" w:cs="Times New Roman"/>
                <w:sz w:val="20"/>
                <w:szCs w:val="20"/>
              </w:rPr>
              <w:t xml:space="preserve"> питания современного человека» </w:t>
            </w:r>
          </w:p>
        </w:tc>
        <w:tc>
          <w:tcPr>
            <w:tcW w:w="1265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352" w:rsidRPr="004A1B19" w:rsidTr="0018398B">
        <w:trPr>
          <w:trHeight w:val="549"/>
        </w:trPr>
        <w:tc>
          <w:tcPr>
            <w:tcW w:w="720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7" w:type="dxa"/>
            <w:gridSpan w:val="4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Лекция №5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 xml:space="preserve"> Пищевой статус. </w:t>
            </w:r>
            <w:r w:rsidRPr="004A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 принципы формирования рационов спортсменов.</w:t>
            </w:r>
          </w:p>
        </w:tc>
        <w:tc>
          <w:tcPr>
            <w:tcW w:w="1265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352" w:rsidRPr="004A1B19" w:rsidTr="0018398B">
        <w:trPr>
          <w:trHeight w:hRule="exact" w:val="611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7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Лекция №6 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«Профилактика пищевых отравлений в спортивных коллективах»</w:t>
            </w:r>
          </w:p>
        </w:tc>
        <w:tc>
          <w:tcPr>
            <w:tcW w:w="1265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352" w:rsidRPr="004A1B19" w:rsidTr="0018398B">
        <w:trPr>
          <w:trHeight w:hRule="exact" w:val="53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4A1B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Лекция№7 </w:t>
            </w:r>
            <w:r w:rsidRPr="004A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Санитарно-гигиеническое обеспечение жизнедеятельности детей и подростков»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352" w:rsidRPr="004A1B19" w:rsidTr="0018398B">
        <w:trPr>
          <w:trHeight w:val="1065"/>
        </w:trPr>
        <w:tc>
          <w:tcPr>
            <w:tcW w:w="720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Лекция№8 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«Санитарно-гигиеническое обеспечение жизнедеятельности детей и подростков при проведении занятий различными видами физкультурно-спортивной деятельности»</w:t>
            </w:r>
          </w:p>
        </w:tc>
        <w:tc>
          <w:tcPr>
            <w:tcW w:w="1265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352" w:rsidRPr="004A1B19" w:rsidTr="0018398B">
        <w:trPr>
          <w:trHeight w:val="1329"/>
        </w:trPr>
        <w:tc>
          <w:tcPr>
            <w:tcW w:w="720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Лекция№9 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 xml:space="preserve">«Санитарно-гигиеническое обеспечение жизнедеятельности лиц пожилого возраста. Гигиенические требования к организации </w:t>
            </w:r>
            <w:proofErr w:type="spellStart"/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занятийразличными</w:t>
            </w:r>
            <w:proofErr w:type="spellEnd"/>
            <w:r w:rsidRPr="004A1B19">
              <w:rPr>
                <w:rFonts w:ascii="Times New Roman" w:hAnsi="Times New Roman" w:cs="Times New Roman"/>
                <w:sz w:val="20"/>
                <w:szCs w:val="20"/>
              </w:rPr>
              <w:t xml:space="preserve"> видами физкультурной деятельности»                                </w:t>
            </w:r>
          </w:p>
        </w:tc>
        <w:tc>
          <w:tcPr>
            <w:tcW w:w="1265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352" w:rsidRPr="004A1B19" w:rsidTr="0018398B">
        <w:trPr>
          <w:trHeight w:hRule="exact" w:val="878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Лекция №10 «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жизни. Гигиенические средства восстановления и повышения работоспособности спортсменов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352" w:rsidRPr="004A1B19" w:rsidTr="0018398B">
        <w:trPr>
          <w:trHeight w:hRule="exact" w:val="1415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№1 «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Измерение основных параметров микроклимата (температуры, влажности и подвижности воздуха) Комплексная оценка микроклимата в спортивных сооружениях</w:t>
            </w: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A6352" w:rsidRPr="004A1B19" w:rsidRDefault="008A6352" w:rsidP="0018398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ТК 1. Практическая работа.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1/5</w:t>
            </w:r>
          </w:p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17,24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352" w:rsidRPr="004A1B19" w:rsidTr="0018398B">
        <w:trPr>
          <w:trHeight w:hRule="exact" w:val="1119"/>
        </w:trPr>
        <w:tc>
          <w:tcPr>
            <w:tcW w:w="720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7" w:type="dxa"/>
            <w:gridSpan w:val="4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занятие№2 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«Оценка и рационализация условий обитаемости в спортивных сооружениях по параметрам отопления и вентиляции</w:t>
            </w: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». </w:t>
            </w:r>
          </w:p>
        </w:tc>
        <w:tc>
          <w:tcPr>
            <w:tcW w:w="1265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352" w:rsidRPr="004A1B19" w:rsidTr="0018398B">
        <w:trPr>
          <w:trHeight w:hRule="exact" w:val="1267"/>
        </w:trPr>
        <w:tc>
          <w:tcPr>
            <w:tcW w:w="720" w:type="dxa"/>
            <w:shd w:val="clear" w:color="auto" w:fill="FFFFFF"/>
          </w:tcPr>
          <w:p w:rsidR="008A6352" w:rsidRPr="004A1B19" w:rsidRDefault="008A6352" w:rsidP="0018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7" w:type="dxa"/>
            <w:gridSpan w:val="4"/>
            <w:shd w:val="clear" w:color="auto" w:fill="FFFFFF"/>
          </w:tcPr>
          <w:p w:rsidR="008A6352" w:rsidRPr="004A1B19" w:rsidRDefault="008A6352" w:rsidP="001839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№3 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 xml:space="preserve">«Оценка и рационализация условий обитаемости в спортивных сооружениях по параметрам естественного и искусственного освещения». </w:t>
            </w: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ТК 2. Практическая работа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Тест по темам 1-3</w:t>
            </w:r>
          </w:p>
        </w:tc>
        <w:tc>
          <w:tcPr>
            <w:tcW w:w="1265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709" w:type="dxa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352" w:rsidRPr="004A1B19" w:rsidTr="0018398B">
        <w:trPr>
          <w:trHeight w:val="940"/>
        </w:trPr>
        <w:tc>
          <w:tcPr>
            <w:tcW w:w="720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0" w:type="dxa"/>
            <w:gridSpan w:val="3"/>
            <w:shd w:val="clear" w:color="auto" w:fill="FFFFFF"/>
          </w:tcPr>
          <w:p w:rsidR="008A6352" w:rsidRPr="004A1B19" w:rsidRDefault="008A6352" w:rsidP="00183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gridSpan w:val="3"/>
            <w:shd w:val="clear" w:color="auto" w:fill="FFFFFF"/>
          </w:tcPr>
          <w:p w:rsidR="008A6352" w:rsidRPr="004A1B19" w:rsidRDefault="008A6352" w:rsidP="001839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занятие№4 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«Санитарно-химическая оценка доброкачественности воды. Способы обеззараживания»</w:t>
            </w: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265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352" w:rsidRPr="004A1B19" w:rsidTr="0018398B">
        <w:trPr>
          <w:trHeight w:val="873"/>
        </w:trPr>
        <w:tc>
          <w:tcPr>
            <w:tcW w:w="720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gridSpan w:val="3"/>
            <w:shd w:val="clear" w:color="auto" w:fill="FFFFFF"/>
          </w:tcPr>
          <w:p w:rsidR="008A6352" w:rsidRPr="004A1B19" w:rsidRDefault="008A6352" w:rsidP="00183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gridSpan w:val="3"/>
            <w:shd w:val="clear" w:color="auto" w:fill="FFFFFF"/>
          </w:tcPr>
          <w:p w:rsidR="008A6352" w:rsidRPr="004A1B19" w:rsidRDefault="008A6352" w:rsidP="001839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занятие№5 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«Пути и методы рационализации санитарно-гигиенических условий в плавательных бассейнах</w:t>
            </w:r>
            <w:proofErr w:type="gramStart"/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gramEnd"/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К 3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Опрос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5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</w:tc>
        <w:tc>
          <w:tcPr>
            <w:tcW w:w="709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352" w:rsidRPr="004A1B19" w:rsidTr="0018398B">
        <w:trPr>
          <w:trHeight w:hRule="exact" w:val="1108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0" w:type="dxa"/>
            <w:gridSpan w:val="3"/>
            <w:shd w:val="clear" w:color="auto" w:fill="FFFFFF"/>
          </w:tcPr>
          <w:p w:rsidR="008A6352" w:rsidRPr="004A1B19" w:rsidRDefault="008A6352" w:rsidP="00183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gridSpan w:val="3"/>
            <w:shd w:val="clear" w:color="auto" w:fill="FFFFFF"/>
          </w:tcPr>
          <w:p w:rsidR="008A6352" w:rsidRPr="004A1B19" w:rsidRDefault="008A6352" w:rsidP="001839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№6 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 xml:space="preserve">«Количественная адекватность питания. Величина суточных </w:t>
            </w:r>
            <w:proofErr w:type="spellStart"/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энерготрат</w:t>
            </w:r>
            <w:proofErr w:type="spellEnd"/>
            <w:r w:rsidRPr="004A1B19">
              <w:rPr>
                <w:rFonts w:ascii="Times New Roman" w:hAnsi="Times New Roman" w:cs="Times New Roman"/>
                <w:sz w:val="20"/>
                <w:szCs w:val="20"/>
              </w:rPr>
              <w:t xml:space="preserve"> и энергоёмкости пищи в рационализации питания человека»</w:t>
            </w: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. ТК 4. Практическая работа</w:t>
            </w:r>
          </w:p>
          <w:p w:rsidR="008A6352" w:rsidRPr="004A1B19" w:rsidRDefault="008A6352" w:rsidP="001839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709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352" w:rsidRPr="004A1B19" w:rsidTr="0018398B">
        <w:trPr>
          <w:trHeight w:hRule="exact" w:val="54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gridSpan w:val="3"/>
            <w:shd w:val="clear" w:color="auto" w:fill="FFFFFF"/>
          </w:tcPr>
          <w:p w:rsidR="008A6352" w:rsidRPr="004A1B19" w:rsidRDefault="008A6352" w:rsidP="001839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Практические занятие№7  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«Методические основы рационализации качественной адекватности питания»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352" w:rsidRPr="004A1B19" w:rsidTr="0018398B">
        <w:trPr>
          <w:trHeight w:hRule="exact" w:val="555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№8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 xml:space="preserve">«Составление меню-раскладки». </w:t>
            </w: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ТК 5. Практическая  работа.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352" w:rsidRPr="004A1B19" w:rsidTr="0018398B">
        <w:trPr>
          <w:trHeight w:val="537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№9 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«Анализ состава суточного рациона по меню-раскладке»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352" w:rsidRPr="004A1B19" w:rsidTr="0018398B">
        <w:trPr>
          <w:trHeight w:hRule="exact" w:val="842"/>
        </w:trPr>
        <w:tc>
          <w:tcPr>
            <w:tcW w:w="720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gridSpan w:val="3"/>
            <w:shd w:val="clear" w:color="auto" w:fill="FFFFFF"/>
          </w:tcPr>
          <w:p w:rsidR="008A6352" w:rsidRPr="004A1B19" w:rsidRDefault="008A6352" w:rsidP="00183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gridSpan w:val="3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Практическое занятие №10 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«Методические основы организации рационального питания в спортивных коллективах</w:t>
            </w:r>
            <w:proofErr w:type="gramStart"/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gramEnd"/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К 6. Опрос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5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2/5</w:t>
            </w:r>
          </w:p>
        </w:tc>
        <w:tc>
          <w:tcPr>
            <w:tcW w:w="709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352" w:rsidRPr="004A1B19" w:rsidTr="0018398B">
        <w:trPr>
          <w:trHeight w:hRule="exact" w:val="838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0" w:type="dxa"/>
            <w:gridSpan w:val="3"/>
            <w:shd w:val="clear" w:color="auto" w:fill="FFFFFF"/>
          </w:tcPr>
          <w:p w:rsidR="008A6352" w:rsidRPr="004A1B19" w:rsidRDefault="008A6352" w:rsidP="00183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gridSpan w:val="3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занятие№11 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пищевых отравлений. Методы оценки доброкачественности продуктов питания» </w:t>
            </w:r>
          </w:p>
        </w:tc>
        <w:tc>
          <w:tcPr>
            <w:tcW w:w="1265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352" w:rsidRPr="004A1B19" w:rsidTr="0018398B">
        <w:trPr>
          <w:trHeight w:hRule="exact" w:val="1135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0" w:type="dxa"/>
            <w:gridSpan w:val="3"/>
            <w:shd w:val="clear" w:color="auto" w:fill="FFFFFF"/>
          </w:tcPr>
          <w:p w:rsidR="008A6352" w:rsidRPr="004A1B19" w:rsidRDefault="008A6352" w:rsidP="00183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gridSpan w:val="3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занятие№12 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 xml:space="preserve">«Методы оценки состояния здоровья спортсменов в зависимости от характера питания (пищевой статус)». </w:t>
            </w: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ТК 7. Практическая работа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5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709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352" w:rsidRPr="004A1B19" w:rsidTr="0018398B">
        <w:trPr>
          <w:trHeight w:hRule="exact" w:val="692"/>
        </w:trPr>
        <w:tc>
          <w:tcPr>
            <w:tcW w:w="720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0" w:type="dxa"/>
            <w:gridSpan w:val="3"/>
            <w:shd w:val="clear" w:color="auto" w:fill="FFFFFF"/>
          </w:tcPr>
          <w:p w:rsidR="008A6352" w:rsidRPr="004A1B19" w:rsidRDefault="008A6352" w:rsidP="00183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gridSpan w:val="3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занятие№13 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 детей и подростков. Комплексная оценка»</w:t>
            </w:r>
          </w:p>
        </w:tc>
        <w:tc>
          <w:tcPr>
            <w:tcW w:w="1265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352" w:rsidRPr="004A1B19" w:rsidTr="0018398B">
        <w:trPr>
          <w:trHeight w:hRule="exact" w:val="1084"/>
        </w:trPr>
        <w:tc>
          <w:tcPr>
            <w:tcW w:w="720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0" w:type="dxa"/>
            <w:gridSpan w:val="3"/>
            <w:shd w:val="clear" w:color="auto" w:fill="FFFFFF"/>
          </w:tcPr>
          <w:p w:rsidR="008A6352" w:rsidRPr="004A1B19" w:rsidRDefault="008A6352" w:rsidP="00183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gridSpan w:val="3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занятие№14 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«Методы оценки биологического возраста. Комплексная оценка состояния здоровья детей и подростков»</w:t>
            </w: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. Практическая работа.</w:t>
            </w:r>
          </w:p>
        </w:tc>
        <w:tc>
          <w:tcPr>
            <w:tcW w:w="1265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709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352" w:rsidRPr="004A1B19" w:rsidTr="0018398B">
        <w:trPr>
          <w:trHeight w:hRule="exact" w:val="986"/>
        </w:trPr>
        <w:tc>
          <w:tcPr>
            <w:tcW w:w="720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" w:type="dxa"/>
            <w:gridSpan w:val="3"/>
            <w:shd w:val="clear" w:color="auto" w:fill="FFFFFF"/>
          </w:tcPr>
          <w:p w:rsidR="008A6352" w:rsidRPr="004A1B19" w:rsidRDefault="008A6352" w:rsidP="00183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gridSpan w:val="3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занятие№15 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«Рационализация санитарно-гигиенических условий в детских дошкольных и общеобразовательных учреждениях»</w:t>
            </w:r>
          </w:p>
        </w:tc>
        <w:tc>
          <w:tcPr>
            <w:tcW w:w="1265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352" w:rsidRPr="004A1B19" w:rsidTr="0018398B">
        <w:trPr>
          <w:trHeight w:hRule="exact" w:val="894"/>
        </w:trPr>
        <w:tc>
          <w:tcPr>
            <w:tcW w:w="720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720" w:type="dxa"/>
            <w:gridSpan w:val="3"/>
            <w:shd w:val="clear" w:color="auto" w:fill="FFFFFF"/>
          </w:tcPr>
          <w:p w:rsidR="008A6352" w:rsidRPr="004A1B19" w:rsidRDefault="008A6352" w:rsidP="00183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gridSpan w:val="3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№16 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«Методические основы рационализации гигиенического обеспечения лиц пожилого возраста»</w:t>
            </w:r>
          </w:p>
        </w:tc>
        <w:tc>
          <w:tcPr>
            <w:tcW w:w="1265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352" w:rsidRPr="004A1B19" w:rsidTr="0018398B">
        <w:trPr>
          <w:trHeight w:hRule="exact" w:val="904"/>
        </w:trPr>
        <w:tc>
          <w:tcPr>
            <w:tcW w:w="720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0" w:type="dxa"/>
            <w:gridSpan w:val="3"/>
            <w:shd w:val="clear" w:color="auto" w:fill="FFFFFF"/>
          </w:tcPr>
          <w:p w:rsidR="008A6352" w:rsidRPr="004A1B19" w:rsidRDefault="008A6352" w:rsidP="00183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gridSpan w:val="3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№17 </w:t>
            </w: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«Физкультурно-оздоровительные центры в решении оздоровительных проблем массовой физической культуры»</w:t>
            </w:r>
          </w:p>
        </w:tc>
        <w:tc>
          <w:tcPr>
            <w:tcW w:w="1265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352" w:rsidRPr="004A1B19" w:rsidTr="0018398B">
        <w:trPr>
          <w:trHeight w:hRule="exact" w:val="549"/>
        </w:trPr>
        <w:tc>
          <w:tcPr>
            <w:tcW w:w="6390" w:type="dxa"/>
            <w:gridSpan w:val="7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Рубежный контроль (кафедра). Решение задач по разделам курса. </w:t>
            </w:r>
          </w:p>
        </w:tc>
        <w:tc>
          <w:tcPr>
            <w:tcW w:w="1265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2/10</w:t>
            </w:r>
          </w:p>
        </w:tc>
        <w:tc>
          <w:tcPr>
            <w:tcW w:w="709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A6352" w:rsidRPr="004A1B19" w:rsidTr="0018398B">
        <w:trPr>
          <w:trHeight w:hRule="exact" w:val="553"/>
        </w:trPr>
        <w:tc>
          <w:tcPr>
            <w:tcW w:w="6390" w:type="dxa"/>
            <w:gridSpan w:val="7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Рубежный контроль ΙΙ (УМУ)</w:t>
            </w:r>
          </w:p>
          <w:p w:rsidR="008A6352" w:rsidRPr="004A1B19" w:rsidRDefault="008A6352" w:rsidP="0018398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709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A6352" w:rsidRPr="004A1B19" w:rsidTr="0018398B">
        <w:trPr>
          <w:trHeight w:hRule="exact" w:val="737"/>
        </w:trPr>
        <w:tc>
          <w:tcPr>
            <w:tcW w:w="6390" w:type="dxa"/>
            <w:gridSpan w:val="7"/>
            <w:shd w:val="clear" w:color="auto" w:fill="FFFFFF"/>
            <w:vAlign w:val="center"/>
          </w:tcPr>
          <w:p w:rsidR="008A6352" w:rsidRPr="004A1B19" w:rsidRDefault="008A6352" w:rsidP="001839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Промежуточный контроль (экзамен) может быть поставлен по сумме баллов за посещаемость и успеваемость по итогам текущих и рубежных контролей)</w:t>
            </w:r>
            <w:proofErr w:type="gramEnd"/>
          </w:p>
        </w:tc>
        <w:tc>
          <w:tcPr>
            <w:tcW w:w="1265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22/30</w:t>
            </w:r>
          </w:p>
        </w:tc>
        <w:tc>
          <w:tcPr>
            <w:tcW w:w="709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8A6352" w:rsidRPr="004A1B19" w:rsidTr="0018398B">
        <w:trPr>
          <w:trHeight w:hRule="exact" w:val="340"/>
        </w:trPr>
        <w:tc>
          <w:tcPr>
            <w:tcW w:w="6390" w:type="dxa"/>
            <w:gridSpan w:val="7"/>
            <w:shd w:val="clear" w:color="auto" w:fill="FFFFFF"/>
            <w:vAlign w:val="center"/>
          </w:tcPr>
          <w:p w:rsidR="008A6352" w:rsidRPr="004A1B19" w:rsidRDefault="008A6352" w:rsidP="001839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Итоговая сумма баллов за ___семестр</w:t>
            </w:r>
          </w:p>
          <w:p w:rsidR="008A6352" w:rsidRPr="004A1B19" w:rsidRDefault="008A6352" w:rsidP="001839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sz w:val="20"/>
                <w:szCs w:val="20"/>
              </w:rPr>
              <w:t>50/100</w:t>
            </w:r>
          </w:p>
        </w:tc>
        <w:tc>
          <w:tcPr>
            <w:tcW w:w="709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8A6352" w:rsidRPr="004A1B19" w:rsidRDefault="008A6352" w:rsidP="001839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B19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bookmarkEnd w:id="1"/>
    </w:tbl>
    <w:p w:rsidR="00BD5C48" w:rsidRPr="004A1B19" w:rsidRDefault="00BD5C48" w:rsidP="006A1A5C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BD5C48" w:rsidRPr="004A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712B3"/>
    <w:multiLevelType w:val="multilevel"/>
    <w:tmpl w:val="58588D9A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6352"/>
    <w:rsid w:val="004A1B19"/>
    <w:rsid w:val="006A1A5C"/>
    <w:rsid w:val="008A6352"/>
    <w:rsid w:val="00B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6352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8A6352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link w:val="a6"/>
    <w:uiPriority w:val="34"/>
    <w:qFormat/>
    <w:rsid w:val="008A635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8A6352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2021-03-05T18:48:00Z</dcterms:created>
  <dcterms:modified xsi:type="dcterms:W3CDTF">2021-03-09T09:09:00Z</dcterms:modified>
</cp:coreProperties>
</file>