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93" w:rsidRDefault="00523793" w:rsidP="00523793">
      <w:pPr>
        <w:spacing w:after="0" w:line="240" w:lineRule="auto"/>
        <w:ind w:left="1920"/>
        <w:jc w:val="center"/>
        <w:rPr>
          <w:rFonts w:ascii="Times New Roman" w:hAnsi="Times New Roman"/>
          <w:sz w:val="20"/>
          <w:szCs w:val="20"/>
        </w:rPr>
      </w:pPr>
      <w:r w:rsidRPr="00523793">
        <w:rPr>
          <w:rFonts w:ascii="Times New Roman" w:hAnsi="Times New Roman"/>
          <w:sz w:val="20"/>
          <w:szCs w:val="20"/>
        </w:rPr>
        <w:t xml:space="preserve"> ТЕХНОЛОГИЧЕСКАЯ КАРТА ДИСЦИПЛИНЫ</w:t>
      </w:r>
    </w:p>
    <w:p w:rsidR="00523793" w:rsidRPr="00523793" w:rsidRDefault="00523793" w:rsidP="00523793">
      <w:pPr>
        <w:spacing w:after="0" w:line="240" w:lineRule="auto"/>
        <w:ind w:left="1920"/>
        <w:jc w:val="center"/>
        <w:rPr>
          <w:rFonts w:ascii="Times New Roman" w:hAnsi="Times New Roman"/>
          <w:sz w:val="20"/>
          <w:szCs w:val="20"/>
        </w:rPr>
      </w:pPr>
    </w:p>
    <w:p w:rsidR="00523793" w:rsidRPr="00523793" w:rsidRDefault="00523793" w:rsidP="00523793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-4"/>
          <w:sz w:val="20"/>
          <w:szCs w:val="20"/>
          <w:u w:val="single"/>
        </w:rPr>
      </w:pPr>
      <w:r w:rsidRPr="00523793">
        <w:rPr>
          <w:rFonts w:ascii="Times New Roman" w:hAnsi="Times New Roman"/>
          <w:spacing w:val="-4"/>
          <w:sz w:val="20"/>
          <w:szCs w:val="20"/>
        </w:rPr>
        <w:t>Направление: 49.03.01 «Физическая культура»</w:t>
      </w:r>
    </w:p>
    <w:p w:rsidR="00523793" w:rsidRPr="00523793" w:rsidRDefault="00523793" w:rsidP="0052379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pacing w:val="-4"/>
          <w:sz w:val="20"/>
          <w:szCs w:val="20"/>
          <w:u w:val="single"/>
        </w:rPr>
      </w:pPr>
      <w:r w:rsidRPr="00523793">
        <w:rPr>
          <w:rFonts w:ascii="Times New Roman" w:hAnsi="Times New Roman"/>
          <w:spacing w:val="-4"/>
          <w:sz w:val="20"/>
          <w:szCs w:val="20"/>
        </w:rPr>
        <w:t xml:space="preserve">Профиль подготовки: «Антидопинговое обеспечение в спорте» </w:t>
      </w:r>
    </w:p>
    <w:p w:rsidR="00523793" w:rsidRPr="00523793" w:rsidRDefault="00523793" w:rsidP="0052379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pacing w:val="-4"/>
          <w:sz w:val="20"/>
          <w:szCs w:val="20"/>
          <w:u w:val="single"/>
        </w:rPr>
      </w:pPr>
      <w:r w:rsidRPr="00523793">
        <w:rPr>
          <w:rFonts w:ascii="Times New Roman" w:hAnsi="Times New Roman"/>
          <w:spacing w:val="-4"/>
          <w:sz w:val="20"/>
          <w:szCs w:val="20"/>
        </w:rPr>
        <w:t>Дисциплина: Здоровье ветеранов спорта</w:t>
      </w:r>
    </w:p>
    <w:p w:rsidR="00523793" w:rsidRPr="00523793" w:rsidRDefault="00523793" w:rsidP="00523793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0"/>
          <w:szCs w:val="20"/>
        </w:rPr>
      </w:pPr>
      <w:r w:rsidRPr="00523793">
        <w:rPr>
          <w:rFonts w:ascii="Times New Roman" w:hAnsi="Times New Roman"/>
          <w:spacing w:val="-4"/>
          <w:sz w:val="20"/>
          <w:szCs w:val="20"/>
        </w:rPr>
        <w:t>Кафедра: Спортивной медицины и технологий здоровья</w:t>
      </w:r>
    </w:p>
    <w:p w:rsidR="00523793" w:rsidRPr="00523793" w:rsidRDefault="00523793" w:rsidP="00523793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0"/>
          <w:szCs w:val="20"/>
        </w:rPr>
      </w:pPr>
      <w:r w:rsidRPr="00523793">
        <w:rPr>
          <w:rFonts w:ascii="Times New Roman" w:hAnsi="Times New Roman"/>
          <w:spacing w:val="-4"/>
          <w:sz w:val="20"/>
          <w:szCs w:val="20"/>
        </w:rPr>
        <w:t>Очная форма обучения</w:t>
      </w:r>
    </w:p>
    <w:p w:rsidR="00523793" w:rsidRDefault="00523793" w:rsidP="005237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3793">
        <w:rPr>
          <w:rFonts w:ascii="Times New Roman" w:hAnsi="Times New Roman"/>
          <w:sz w:val="20"/>
          <w:szCs w:val="20"/>
        </w:rPr>
        <w:t xml:space="preserve">Курс 4 семестр 7                                                                                             (на 20    /20    учебный год)        </w:t>
      </w:r>
    </w:p>
    <w:p w:rsidR="00523793" w:rsidRPr="00523793" w:rsidRDefault="00523793" w:rsidP="005237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379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23"/>
        <w:gridCol w:w="812"/>
        <w:gridCol w:w="4943"/>
        <w:gridCol w:w="665"/>
        <w:gridCol w:w="1158"/>
        <w:gridCol w:w="1534"/>
      </w:tblGrid>
      <w:tr w:rsidR="00523793" w:rsidRPr="00523793" w:rsidTr="00523793">
        <w:trPr>
          <w:cantSplit/>
          <w:trHeight w:val="1211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23793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  <w:proofErr w:type="spellEnd"/>
            <w:proofErr w:type="gramEnd"/>
          </w:p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Содержание занятий и виды контроля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3793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523793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23793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23793">
              <w:rPr>
                <w:rFonts w:ascii="Times New Roman" w:hAnsi="Times New Roman"/>
                <w:sz w:val="20"/>
                <w:szCs w:val="20"/>
              </w:rPr>
              <w:t>Накопи-тельная</w:t>
            </w:r>
            <w:proofErr w:type="spellEnd"/>
            <w:proofErr w:type="gramEnd"/>
            <w:r w:rsidRPr="00523793">
              <w:rPr>
                <w:rFonts w:ascii="Times New Roman" w:hAnsi="Times New Roman"/>
                <w:sz w:val="20"/>
                <w:szCs w:val="20"/>
              </w:rPr>
              <w:t xml:space="preserve"> «стоимость» /</w:t>
            </w:r>
          </w:p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523793" w:rsidRPr="00523793" w:rsidTr="00523793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23793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23793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23793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23793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23793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23793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523793" w:rsidRPr="00523793" w:rsidTr="00523793">
        <w:trPr>
          <w:jc w:val="center"/>
        </w:trPr>
        <w:tc>
          <w:tcPr>
            <w:tcW w:w="42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Первый семестр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3793" w:rsidRPr="00523793" w:rsidTr="00523793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Лекция № 1. Понятие о профессиональных заболеваниях. Профессиональные заболевания спортсменов.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3793" w:rsidRPr="00523793" w:rsidTr="00523793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Лекция № 2. Внешние и внутренние факторы риска профессиональных заболеваний у спортсменов.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3793" w:rsidRPr="00523793" w:rsidTr="00523793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Лекция № 3. Здоровье ветеранов спорта. Профилактика профессиональных заболеваний в спорте.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3793" w:rsidRPr="00523793" w:rsidTr="00523793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 xml:space="preserve"> Лекция № 4. Заболевания </w:t>
            </w:r>
            <w:proofErr w:type="spellStart"/>
            <w:proofErr w:type="gramStart"/>
            <w:r w:rsidRPr="00523793">
              <w:rPr>
                <w:rFonts w:ascii="Times New Roman" w:hAnsi="Times New Roman"/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523793">
              <w:rPr>
                <w:rFonts w:ascii="Times New Roman" w:hAnsi="Times New Roman"/>
                <w:sz w:val="20"/>
                <w:szCs w:val="20"/>
              </w:rPr>
              <w:t xml:space="preserve"> системы у спортсменов.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3793" w:rsidRPr="00523793" w:rsidTr="00523793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 xml:space="preserve">Лекция № 5. Заболевания опорно-двигательной системы спортсменов.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3793" w:rsidRPr="00523793" w:rsidTr="00523793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 xml:space="preserve">Лекция № 6. Хроническое физическое перенапряжение  опорно-двигательной системы спортсменов. 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3793" w:rsidRPr="00523793" w:rsidTr="00523793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 w:rsidP="0052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Занятие №1. Профессиональные заболевания спортсменов.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3793" w:rsidRPr="00523793" w:rsidTr="00523793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 w:rsidP="0052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Занятие №2.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Текущий контроль №1. Письменный опрос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23793">
              <w:rPr>
                <w:rFonts w:ascii="Times New Roman" w:hAnsi="Times New Roman"/>
                <w:sz w:val="20"/>
                <w:szCs w:val="20"/>
              </w:rPr>
              <w:t>«Профессиональные заболевания спортсменов».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5/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/17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3793" w:rsidRPr="00523793" w:rsidTr="00523793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 w:rsidP="0052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Занятие №3.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3793">
              <w:rPr>
                <w:rFonts w:ascii="Times New Roman" w:hAnsi="Times New Roman"/>
                <w:sz w:val="20"/>
                <w:szCs w:val="20"/>
              </w:rPr>
              <w:t>Экзогенные и эндогенные факторы риска возникновения  профессиональных заболеваний у спортсменов.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5/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3793" w:rsidRPr="00523793" w:rsidTr="00523793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 w:rsidP="0052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Занятие №4.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Текущий контроль №2.</w:t>
            </w:r>
            <w:r w:rsidRPr="00523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Письменный опрос</w:t>
            </w:r>
            <w:proofErr w:type="gramStart"/>
            <w:r w:rsidRPr="00523793">
              <w:rPr>
                <w:rFonts w:ascii="Times New Roman" w:hAnsi="Times New Roman"/>
                <w:sz w:val="20"/>
                <w:szCs w:val="20"/>
              </w:rPr>
              <w:t>«Ф</w:t>
            </w:r>
            <w:proofErr w:type="gramEnd"/>
            <w:r w:rsidRPr="00523793">
              <w:rPr>
                <w:rFonts w:ascii="Times New Roman" w:hAnsi="Times New Roman"/>
                <w:sz w:val="20"/>
                <w:szCs w:val="20"/>
              </w:rPr>
              <w:t>акторы риска возникновения  профессиональных заболеваний у спортсменов».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4/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9/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23793" w:rsidRPr="00523793" w:rsidTr="00523793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 w:rsidP="0052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Занятие №5.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Текущий контроль №3.</w:t>
            </w:r>
            <w:r w:rsidRPr="00523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Письменный опрос</w:t>
            </w:r>
            <w:r w:rsidRPr="00523793">
              <w:rPr>
                <w:rFonts w:ascii="Times New Roman" w:hAnsi="Times New Roman"/>
                <w:sz w:val="20"/>
                <w:szCs w:val="20"/>
              </w:rPr>
              <w:t xml:space="preserve"> «Заболевания опорно-двигательной системы спортсменов».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4/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13/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523793" w:rsidRPr="00523793" w:rsidTr="00523793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 w:rsidP="0052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Занятие №6.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3793">
              <w:rPr>
                <w:rFonts w:ascii="Times New Roman" w:hAnsi="Times New Roman"/>
                <w:sz w:val="20"/>
                <w:szCs w:val="20"/>
              </w:rPr>
              <w:t>Хроническое физическое перенапряжение  опорно-двигательной системы  спортсменов.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13/39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3793" w:rsidRPr="00523793" w:rsidTr="00523793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 w:rsidP="0052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Занятие №7.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Текущий контроль №4</w:t>
            </w:r>
            <w:r w:rsidRPr="005237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Письменный опрос</w:t>
            </w:r>
            <w:r w:rsidRPr="00523793">
              <w:rPr>
                <w:rFonts w:ascii="Times New Roman" w:hAnsi="Times New Roman"/>
                <w:sz w:val="20"/>
                <w:szCs w:val="20"/>
              </w:rPr>
              <w:t xml:space="preserve"> «Хроническое физическое перенапряжение опорно-двигательной системы спортсменов».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5/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2379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8/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23793" w:rsidRPr="00523793" w:rsidTr="00523793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379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 w:rsidP="0052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Занятие №8.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Текущий контроль №5.</w:t>
            </w:r>
            <w:r w:rsidRPr="00523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Письменный опрос</w:t>
            </w:r>
            <w:r w:rsidRPr="00523793">
              <w:rPr>
                <w:rFonts w:ascii="Times New Roman" w:hAnsi="Times New Roman"/>
                <w:sz w:val="20"/>
                <w:szCs w:val="20"/>
              </w:rPr>
              <w:t xml:space="preserve"> «Заболевания </w:t>
            </w:r>
            <w:proofErr w:type="spellStart"/>
            <w:proofErr w:type="gramStart"/>
            <w:r w:rsidRPr="00523793">
              <w:rPr>
                <w:rFonts w:ascii="Times New Roman" w:hAnsi="Times New Roman"/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523793">
              <w:rPr>
                <w:rFonts w:ascii="Times New Roman" w:hAnsi="Times New Roman"/>
                <w:sz w:val="20"/>
                <w:szCs w:val="20"/>
              </w:rPr>
              <w:t xml:space="preserve"> системы  у спортсменов».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5/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2379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23/60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23793" w:rsidRPr="00523793" w:rsidTr="00523793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793" w:rsidRPr="00523793" w:rsidRDefault="0052379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793" w:rsidRPr="00523793" w:rsidRDefault="00523793" w:rsidP="0052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Занятие №9.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Рубежный контроль №1</w:t>
            </w:r>
            <w:r w:rsidRPr="005237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Письменный опрос</w:t>
            </w:r>
            <w:r w:rsidRPr="00523793">
              <w:rPr>
                <w:rFonts w:ascii="Times New Roman" w:hAnsi="Times New Roman"/>
                <w:sz w:val="20"/>
                <w:szCs w:val="20"/>
              </w:rPr>
              <w:t xml:space="preserve"> «Здоровье ветеранов спорта. Профилактика профессиональных заболеваний в спорте».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5/10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</w:t>
            </w: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/70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23793" w:rsidRPr="00523793" w:rsidTr="00523793">
        <w:trPr>
          <w:jc w:val="center"/>
        </w:trPr>
        <w:tc>
          <w:tcPr>
            <w:tcW w:w="3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3793">
              <w:rPr>
                <w:rFonts w:ascii="Times New Roman" w:hAnsi="Times New Roman"/>
                <w:sz w:val="20"/>
                <w:szCs w:val="20"/>
              </w:rPr>
              <w:t>Промежуточный контроль (ЗАЧЕТ) может быть поставлен по сумме баллов за посещаемость и успеваемость по итогам текущих и рубежных контролей)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22/30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50/100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523793" w:rsidRPr="00523793" w:rsidTr="00523793">
        <w:trPr>
          <w:jc w:val="center"/>
        </w:trPr>
        <w:tc>
          <w:tcPr>
            <w:tcW w:w="3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793" w:rsidRPr="00523793" w:rsidRDefault="0052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793">
              <w:rPr>
                <w:rFonts w:ascii="Times New Roman" w:hAnsi="Times New Roman"/>
                <w:sz w:val="20"/>
                <w:szCs w:val="20"/>
              </w:rPr>
              <w:t>Итоговая сумма баллов за _7__семестр</w:t>
            </w:r>
          </w:p>
          <w:p w:rsidR="00523793" w:rsidRPr="00523793" w:rsidRDefault="005237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50/100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9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793" w:rsidRPr="00523793" w:rsidRDefault="005237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23793" w:rsidRPr="00523793" w:rsidRDefault="00523793" w:rsidP="0052379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523793" w:rsidRDefault="00523793" w:rsidP="00523793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523793" w:rsidRDefault="00523793" w:rsidP="00523793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523793" w:rsidRDefault="00523793" w:rsidP="00523793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43D23" w:rsidRDefault="00523793">
      <w:r>
        <w:lastRenderedPageBreak/>
        <w:t xml:space="preserve"> </w:t>
      </w:r>
    </w:p>
    <w:sectPr w:rsidR="00943D23" w:rsidSect="0094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</w:lvl>
    <w:lvl w:ilvl="2">
      <w:start w:val="1"/>
      <w:numFmt w:val="decimal"/>
      <w:isLgl/>
      <w:lvlText w:val="%1.%2.%3."/>
      <w:lvlJc w:val="left"/>
      <w:pPr>
        <w:ind w:left="2640" w:hanging="720"/>
      </w:pPr>
    </w:lvl>
    <w:lvl w:ilvl="3">
      <w:start w:val="1"/>
      <w:numFmt w:val="decimal"/>
      <w:isLgl/>
      <w:lvlText w:val="%1.%2.%3.%4."/>
      <w:lvlJc w:val="left"/>
      <w:pPr>
        <w:ind w:left="2640" w:hanging="720"/>
      </w:pPr>
    </w:lvl>
    <w:lvl w:ilvl="4">
      <w:start w:val="1"/>
      <w:numFmt w:val="decimal"/>
      <w:isLgl/>
      <w:lvlText w:val="%1.%2.%3.%4.%5."/>
      <w:lvlJc w:val="left"/>
      <w:pPr>
        <w:ind w:left="3000" w:hanging="1080"/>
      </w:pPr>
    </w:lvl>
    <w:lvl w:ilvl="5">
      <w:start w:val="1"/>
      <w:numFmt w:val="decimal"/>
      <w:isLgl/>
      <w:lvlText w:val="%1.%2.%3.%4.%5.%6."/>
      <w:lvlJc w:val="left"/>
      <w:pPr>
        <w:ind w:left="30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793"/>
    <w:rsid w:val="00523793"/>
    <w:rsid w:val="0094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23793"/>
    <w:rPr>
      <w:lang/>
    </w:rPr>
  </w:style>
  <w:style w:type="paragraph" w:styleId="a4">
    <w:name w:val="List Paragraph"/>
    <w:basedOn w:val="a"/>
    <w:link w:val="a3"/>
    <w:uiPriority w:val="34"/>
    <w:qFormat/>
    <w:rsid w:val="00523793"/>
    <w:pPr>
      <w:ind w:left="720"/>
      <w:contextualSpacing/>
    </w:pPr>
    <w:rPr>
      <w:rFonts w:asciiTheme="minorHAnsi" w:eastAsiaTheme="minorHAnsi" w:hAnsiTheme="minorHAnsi" w:cstheme="minorBidi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1</cp:revision>
  <dcterms:created xsi:type="dcterms:W3CDTF">2021-04-26T11:57:00Z</dcterms:created>
  <dcterms:modified xsi:type="dcterms:W3CDTF">2021-04-26T12:02:00Z</dcterms:modified>
</cp:coreProperties>
</file>