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63" w:rsidRPr="007E33F4" w:rsidRDefault="00621963" w:rsidP="0062196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3F4">
        <w:rPr>
          <w:rFonts w:ascii="Times New Roman" w:hAnsi="Times New Roman"/>
          <w:b/>
          <w:sz w:val="24"/>
          <w:szCs w:val="24"/>
        </w:rPr>
        <w:t>КОНТРОЛЬН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7E33F4">
        <w:rPr>
          <w:rFonts w:ascii="Times New Roman" w:hAnsi="Times New Roman"/>
          <w:b/>
          <w:sz w:val="24"/>
          <w:szCs w:val="24"/>
        </w:rPr>
        <w:t xml:space="preserve"> РАБОТ</w:t>
      </w:r>
      <w:r>
        <w:rPr>
          <w:rFonts w:ascii="Times New Roman" w:hAnsi="Times New Roman"/>
          <w:b/>
          <w:sz w:val="24"/>
          <w:szCs w:val="24"/>
        </w:rPr>
        <w:t>А</w:t>
      </w:r>
      <w:r w:rsidRPr="007E33F4">
        <w:rPr>
          <w:rFonts w:ascii="Times New Roman" w:hAnsi="Times New Roman"/>
          <w:b/>
          <w:sz w:val="24"/>
          <w:szCs w:val="24"/>
        </w:rPr>
        <w:t xml:space="preserve"> ДЛЯ ЗАОЧНОЙ ФОРМЫ ОБУЧЕНИЯ</w:t>
      </w:r>
    </w:p>
    <w:p w:rsidR="00621963" w:rsidRDefault="00621963" w:rsidP="00621963">
      <w:pPr>
        <w:spacing w:after="0" w:line="240" w:lineRule="auto"/>
        <w:ind w:firstLine="708"/>
        <w:jc w:val="center"/>
        <w:rPr>
          <w:rFonts w:ascii="Times New Roman" w:hAnsi="Times New Roman"/>
          <w:iCs/>
          <w:color w:val="0070C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Тема</w:t>
      </w:r>
      <w:r w:rsidRPr="00C05E9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E1A">
        <w:rPr>
          <w:rFonts w:ascii="Times New Roman" w:hAnsi="Times New Roman"/>
          <w:sz w:val="24"/>
          <w:szCs w:val="24"/>
        </w:rPr>
        <w:t xml:space="preserve">«Особенности обучения двигательным действиям лиц с </w:t>
      </w:r>
      <w:r>
        <w:rPr>
          <w:rFonts w:ascii="Times New Roman" w:hAnsi="Times New Roman"/>
          <w:sz w:val="24"/>
          <w:szCs w:val="24"/>
        </w:rPr>
        <w:t>ограничениями в состоянии здоровья</w:t>
      </w:r>
      <w:r w:rsidRPr="00D24E1A">
        <w:rPr>
          <w:rFonts w:ascii="Times New Roman" w:hAnsi="Times New Roman"/>
          <w:iCs/>
          <w:sz w:val="24"/>
          <w:szCs w:val="24"/>
        </w:rPr>
        <w:t>»</w:t>
      </w:r>
    </w:p>
    <w:p w:rsidR="00621963" w:rsidRPr="00546D22" w:rsidRDefault="00621963" w:rsidP="0062196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6D22">
        <w:rPr>
          <w:rFonts w:ascii="Times New Roman" w:hAnsi="Times New Roman"/>
          <w:iCs/>
          <w:color w:val="000000" w:themeColor="text1"/>
          <w:sz w:val="24"/>
          <w:szCs w:val="24"/>
        </w:rPr>
        <w:t>Название работы: «Об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учение двигательному действию</w:t>
      </w:r>
      <w:r w:rsidRPr="00546D22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____ </w:t>
      </w:r>
      <w:r w:rsidRPr="00546D22">
        <w:rPr>
          <w:rFonts w:ascii="Times New Roman" w:hAnsi="Times New Roman"/>
          <w:iCs/>
          <w:color w:val="000000" w:themeColor="text1"/>
          <w:sz w:val="24"/>
          <w:szCs w:val="24"/>
        </w:rPr>
        <w:t>(название действия) лиц, имеющих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____ </w:t>
      </w:r>
      <w:r w:rsidRPr="00546D22">
        <w:rPr>
          <w:rFonts w:ascii="Times New Roman" w:hAnsi="Times New Roman"/>
          <w:iCs/>
          <w:color w:val="000000" w:themeColor="text1"/>
          <w:sz w:val="24"/>
          <w:szCs w:val="24"/>
        </w:rPr>
        <w:t>(указать нозологическую группу)».</w:t>
      </w:r>
    </w:p>
    <w:p w:rsidR="00621963" w:rsidRDefault="00621963" w:rsidP="00621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F7D">
        <w:rPr>
          <w:rFonts w:ascii="Times New Roman" w:hAnsi="Times New Roman"/>
          <w:b/>
          <w:sz w:val="24"/>
          <w:szCs w:val="24"/>
        </w:rPr>
        <w:t>Каждый студент должен выбрать нозологическую группу</w:t>
      </w:r>
      <w:r w:rsidRPr="00C05E98">
        <w:rPr>
          <w:rFonts w:ascii="Times New Roman" w:hAnsi="Times New Roman"/>
          <w:sz w:val="24"/>
          <w:szCs w:val="24"/>
        </w:rPr>
        <w:t>:</w:t>
      </w:r>
    </w:p>
    <w:p w:rsidR="00621963" w:rsidRPr="006001B2" w:rsidRDefault="00621963" w:rsidP="00621963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001B2">
        <w:rPr>
          <w:rFonts w:ascii="Times New Roman" w:hAnsi="Times New Roman"/>
          <w:sz w:val="24"/>
          <w:szCs w:val="24"/>
        </w:rPr>
        <w:t>Лица с нарушениями интеллекта (любая степень нарушения)</w:t>
      </w:r>
    </w:p>
    <w:p w:rsidR="00621963" w:rsidRPr="006001B2" w:rsidRDefault="00621963" w:rsidP="00621963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001B2">
        <w:rPr>
          <w:rFonts w:ascii="Times New Roman" w:hAnsi="Times New Roman"/>
          <w:sz w:val="24"/>
          <w:szCs w:val="24"/>
        </w:rPr>
        <w:t>Лица с нарушением слуха (рано оглохшие, позднооглохшие, тотально глухие, слабослышащие)</w:t>
      </w:r>
    </w:p>
    <w:p w:rsidR="00621963" w:rsidRPr="006001B2" w:rsidRDefault="00621963" w:rsidP="00621963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001B2">
        <w:rPr>
          <w:rFonts w:ascii="Times New Roman" w:hAnsi="Times New Roman"/>
          <w:sz w:val="24"/>
          <w:szCs w:val="24"/>
        </w:rPr>
        <w:t>Лица с нарушением зрения (тотально слепые, слабовидящие, рано ослепшие и поздно ослепшие)</w:t>
      </w:r>
    </w:p>
    <w:p w:rsidR="00621963" w:rsidRPr="006001B2" w:rsidRDefault="00621963" w:rsidP="00621963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001B2">
        <w:rPr>
          <w:rFonts w:ascii="Times New Roman" w:hAnsi="Times New Roman"/>
          <w:sz w:val="24"/>
          <w:szCs w:val="24"/>
        </w:rPr>
        <w:t xml:space="preserve">Лица с повреждением неровной системы (повреждение спинного мозга, головного мозга, повреждением </w:t>
      </w:r>
      <w:proofErr w:type="spellStart"/>
      <w:r w:rsidRPr="006001B2">
        <w:rPr>
          <w:rFonts w:ascii="Times New Roman" w:hAnsi="Times New Roman"/>
          <w:sz w:val="24"/>
          <w:szCs w:val="24"/>
        </w:rPr>
        <w:t>переферической</w:t>
      </w:r>
      <w:proofErr w:type="spellEnd"/>
      <w:r w:rsidRPr="006001B2">
        <w:rPr>
          <w:rFonts w:ascii="Times New Roman" w:hAnsi="Times New Roman"/>
          <w:sz w:val="24"/>
          <w:szCs w:val="24"/>
        </w:rPr>
        <w:t xml:space="preserve"> нервной системы)</w:t>
      </w:r>
    </w:p>
    <w:p w:rsidR="00621963" w:rsidRPr="006001B2" w:rsidRDefault="00621963" w:rsidP="00621963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001B2">
        <w:rPr>
          <w:rFonts w:ascii="Times New Roman" w:hAnsi="Times New Roman"/>
          <w:sz w:val="24"/>
          <w:szCs w:val="24"/>
        </w:rPr>
        <w:t xml:space="preserve">Лица с множественными сенсорными нарушениями (или лица </w:t>
      </w:r>
      <w:proofErr w:type="gramStart"/>
      <w:r w:rsidRPr="006001B2">
        <w:rPr>
          <w:rFonts w:ascii="Times New Roman" w:hAnsi="Times New Roman"/>
          <w:sz w:val="24"/>
          <w:szCs w:val="24"/>
        </w:rPr>
        <w:t>с</w:t>
      </w:r>
      <w:proofErr w:type="gramEnd"/>
      <w:r w:rsidRPr="006001B2">
        <w:rPr>
          <w:rFonts w:ascii="Times New Roman" w:hAnsi="Times New Roman"/>
          <w:sz w:val="24"/>
          <w:szCs w:val="24"/>
        </w:rPr>
        <w:t xml:space="preserve"> сложными комплексными нарушениями)</w:t>
      </w:r>
    </w:p>
    <w:p w:rsidR="00621963" w:rsidRPr="006001B2" w:rsidRDefault="00621963" w:rsidP="00621963">
      <w:pPr>
        <w:pStyle w:val="a5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001B2">
        <w:rPr>
          <w:rFonts w:ascii="Times New Roman" w:hAnsi="Times New Roman"/>
          <w:sz w:val="24"/>
          <w:szCs w:val="24"/>
        </w:rPr>
        <w:t>Лица повреждениями опорно-двигательного аппарата</w:t>
      </w:r>
    </w:p>
    <w:p w:rsidR="00C26DD7" w:rsidRDefault="00C26DD7">
      <w:bookmarkStart w:id="0" w:name="_GoBack"/>
      <w:bookmarkEnd w:id="0"/>
    </w:p>
    <w:sectPr w:rsidR="00C2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50A"/>
    <w:multiLevelType w:val="hybridMultilevel"/>
    <w:tmpl w:val="99D050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63"/>
    <w:rsid w:val="00621963"/>
    <w:rsid w:val="00C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19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1963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621963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6219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19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1963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621963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6219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Krokoz™ Inc.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2021-01-13T22:43:00Z</dcterms:created>
  <dcterms:modified xsi:type="dcterms:W3CDTF">2021-01-13T22:43:00Z</dcterms:modified>
</cp:coreProperties>
</file>