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63" w:rsidRDefault="003C7A63" w:rsidP="003C7A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3C7A63" w:rsidRPr="000D61D4" w:rsidRDefault="003C7A63" w:rsidP="003C7A63">
      <w:pPr>
        <w:spacing w:after="200" w:line="276" w:lineRule="auto"/>
        <w:ind w:left="228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7A63" w:rsidRPr="000D61D4" w:rsidRDefault="003C7A63" w:rsidP="003C7A63">
      <w:pPr>
        <w:shd w:val="clear" w:color="auto" w:fill="FFFFFF"/>
        <w:spacing w:after="0" w:line="240" w:lineRule="auto"/>
        <w:ind w:right="-140"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0D61D4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49.03.02 Физическая культура лиц с отклонениями в состоянии здоровья (адаптивная физическая культура)</w:t>
      </w:r>
    </w:p>
    <w:p w:rsidR="003C7A63" w:rsidRDefault="003C7A63" w:rsidP="003C7A63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0D61D4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pacing w:val="-4"/>
          <w:sz w:val="24"/>
          <w:szCs w:val="24"/>
          <w:u w:val="single"/>
        </w:rPr>
        <w:t>Теория и организация адаптивной физической культуры</w:t>
      </w:r>
    </w:p>
    <w:p w:rsidR="003C7A63" w:rsidRPr="000D61D4" w:rsidRDefault="003C7A63" w:rsidP="003C7A63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  <w:u w:val="single"/>
        </w:rPr>
        <w:t>(</w:t>
      </w:r>
      <w:r w:rsidRPr="00B5638C">
        <w:rPr>
          <w:rFonts w:ascii="Times New Roman" w:hAnsi="Times New Roman"/>
          <w:b/>
          <w:spacing w:val="-4"/>
          <w:sz w:val="24"/>
          <w:szCs w:val="24"/>
          <w:u w:val="single"/>
        </w:rPr>
        <w:t>ОЧНАЯ ФОРМА ОБУЧЕНИЯ)</w:t>
      </w:r>
    </w:p>
    <w:p w:rsidR="003C7A63" w:rsidRPr="00A85A8C" w:rsidRDefault="003C7A63" w:rsidP="003C7A63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0D61D4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адаптивной физической культуры</w:t>
      </w:r>
    </w:p>
    <w:p w:rsidR="003C7A63" w:rsidRPr="00F678D1" w:rsidRDefault="003C7A63" w:rsidP="003C7A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78D1">
        <w:rPr>
          <w:rFonts w:ascii="Times New Roman" w:hAnsi="Times New Roman"/>
          <w:sz w:val="20"/>
          <w:szCs w:val="20"/>
        </w:rPr>
        <w:t xml:space="preserve">Курс 2 семестр 3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(на 20__/20__</w:t>
      </w:r>
      <w:r w:rsidRPr="00F678D1">
        <w:rPr>
          <w:rFonts w:ascii="Times New Roman" w:hAnsi="Times New Roman"/>
          <w:sz w:val="20"/>
          <w:szCs w:val="20"/>
        </w:rPr>
        <w:t xml:space="preserve">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717"/>
        <w:gridCol w:w="5104"/>
        <w:gridCol w:w="849"/>
        <w:gridCol w:w="1134"/>
        <w:gridCol w:w="1315"/>
      </w:tblGrid>
      <w:tr w:rsidR="003C7A63" w:rsidRPr="0048297E" w:rsidTr="00DD5B94">
        <w:trPr>
          <w:cantSplit/>
          <w:jc w:val="center"/>
        </w:trPr>
        <w:tc>
          <w:tcPr>
            <w:tcW w:w="167" w:type="pct"/>
            <w:shd w:val="clear" w:color="auto" w:fill="FFFFFF"/>
            <w:textDirection w:val="btLr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380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678D1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705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450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8D1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F678D1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F678D1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01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78D1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F678D1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78D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78D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705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78D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78D1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78D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78D1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3C7A63" w:rsidRPr="0048297E" w:rsidTr="00DD5B94">
        <w:trPr>
          <w:jc w:val="center"/>
        </w:trPr>
        <w:tc>
          <w:tcPr>
            <w:tcW w:w="4303" w:type="pct"/>
            <w:gridSpan w:val="5"/>
            <w:shd w:val="clear" w:color="auto" w:fill="FFFFFF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8D1">
              <w:rPr>
                <w:rFonts w:ascii="Times New Roman" w:hAnsi="Times New Roman"/>
                <w:b/>
                <w:sz w:val="20"/>
                <w:szCs w:val="20"/>
              </w:rPr>
              <w:t>Третий семестр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Лекция №1.</w:t>
            </w: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Основные понятия и термины адаптивной физической культуры.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 xml:space="preserve">Лекция 2. </w:t>
            </w: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Адаптивная физическая культура в комплексной реабилитации и социальной интеграции лиц с отклонениями в состоянии здоровья.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Лекция №3.</w:t>
            </w: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Основные виды адаптивной физической культуры.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</w:tcPr>
          <w:p w:rsidR="003C7A63" w:rsidRPr="0048297E" w:rsidRDefault="003C7A63" w:rsidP="00DD5B94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F678D1">
              <w:rPr>
                <w:rFonts w:ascii="Times New Roman" w:hAnsi="Times New Roman"/>
                <w:b/>
                <w:i/>
                <w:sz w:val="20"/>
                <w:szCs w:val="20"/>
              </w:rPr>
              <w:t>Лекция № 4.</w:t>
            </w:r>
            <w:r w:rsidRPr="00F678D1">
              <w:rPr>
                <w:rFonts w:ascii="Times New Roman" w:hAnsi="Times New Roman"/>
                <w:sz w:val="20"/>
                <w:szCs w:val="20"/>
              </w:rPr>
              <w:t>Характеристика объекта педагогических воздействий в адаптивной физической культуре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 xml:space="preserve">Лекция №5. </w:t>
            </w: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Функции адаптивной физической культуры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Лекция № 6.</w:t>
            </w: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Принципы адаптивной физической культуры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Лекция №7.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Педагогические задачи и средства адаптивной физической культуры.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Лекция №8.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Средства адаптивной физической культуры.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Лекция № 9.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Методы и формы организации адаптивной физической культуры.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>Лекция № 10.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Обучение двигательным действиям в адаптивной физической культуре.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Лекция 11.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Средства и отличительные черты методики обучения двигательным действиям и развития физических качеств и способностей в адаптивном спорте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Лекция 12.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Обучение двигательным действиям в адаптивной физической культуре.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5" w:type="pct"/>
          </w:tcPr>
          <w:p w:rsidR="003C7A63" w:rsidRPr="00F678D1" w:rsidRDefault="003C7A63" w:rsidP="00DD5B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8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Лекция № 13. </w:t>
            </w:r>
            <w:r w:rsidRPr="00F678D1">
              <w:rPr>
                <w:rFonts w:ascii="Times New Roman" w:hAnsi="Times New Roman"/>
                <w:sz w:val="20"/>
                <w:szCs w:val="20"/>
              </w:rPr>
              <w:t>Воспитание личности средствами и методами адаптивной физической культуры.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>Лекция №14.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Характеристика содержания занятий по адаптивному физическому воспитанию.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>Лекция 15.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Отличительные черты методики обучения двигательным действиям и развития физических качеств и способностей занимающихся.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>Лекция 16.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Конкретизация цели и задач адаптивной двигательной рекреации, ее ведущих функций и принципов.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>Лекция 17.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Классификация лиц, занимающихся адаптивным спортом.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>Лекция 18.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 xml:space="preserve">Паралимпийское движение–основное направление развития адаптивного спорта. Спортивная тренировка–главное звено </w:t>
            </w:r>
            <w:proofErr w:type="spellStart"/>
            <w:r w:rsidRPr="0048297E">
              <w:rPr>
                <w:rFonts w:ascii="Times New Roman" w:hAnsi="Times New Roman"/>
                <w:sz w:val="20"/>
                <w:szCs w:val="20"/>
              </w:rPr>
              <w:t>паралимпийских</w:t>
            </w:r>
            <w:proofErr w:type="spellEnd"/>
            <w:r w:rsidRPr="0048297E">
              <w:rPr>
                <w:rFonts w:ascii="Times New Roman" w:hAnsi="Times New Roman"/>
                <w:sz w:val="20"/>
                <w:szCs w:val="20"/>
              </w:rPr>
              <w:t xml:space="preserve"> видов спорта.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Лекция 19.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Основные средства и отличительные черты методики креативных художественно-музыкальных видов адаптивной физической культуры.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>Лекция 20.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Основные средства и отличительные черты методики экстремальных видов адаптивной физической культуры.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 xml:space="preserve">Практическое занятие №1. </w:t>
            </w: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Теория и организация адаптивной культуры как интегративная наука, учебная дисциплина и важная область социальной практики.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Практическое занятие № 2.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Основные виды адаптивной физической культуры</w:t>
            </w:r>
          </w:p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sz w:val="20"/>
                <w:szCs w:val="20"/>
              </w:rPr>
              <w:t xml:space="preserve">Текущий контроль 1. 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11/13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 xml:space="preserve">Практическое занятие № 3.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Характеристика объекта педагогических воздействий в адаптивной физической культуре</w:t>
            </w:r>
          </w:p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sz w:val="20"/>
                <w:szCs w:val="20"/>
              </w:rPr>
              <w:t>Текущий контроль 2.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11/16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 xml:space="preserve">Практическое занятие № 4. </w:t>
            </w: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Функции адаптивной физической культуры</w:t>
            </w:r>
          </w:p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Текущий контроль 3.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11/19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 xml:space="preserve">Практическое занятие № 5. </w:t>
            </w: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Принципы адаптивной физической культуры</w:t>
            </w:r>
          </w:p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Текущий контроль 4.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12/22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 xml:space="preserve">Практическое занятие № 6. </w:t>
            </w: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Педагогические задачи и средства адаптивной физической культуры.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 xml:space="preserve">Практическое занятие № 7. </w:t>
            </w: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Педагогические задачи и средства адаптивной физической культуры.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 xml:space="preserve">Практическое занятие № 8. </w:t>
            </w: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Педагогические задачи и средства адаптивной физической культуры.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 xml:space="preserve">Практическое занятие № 9. </w:t>
            </w: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Педагогические задачи и средства адаптивной физической культуры.</w:t>
            </w:r>
          </w:p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Текущий контроль 5.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13/25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Практическое занятие № 10. </w:t>
            </w:r>
            <w:r w:rsidRPr="0048297E">
              <w:rPr>
                <w:rFonts w:ascii="Times New Roman" w:hAnsi="Times New Roman"/>
                <w:spacing w:val="-1"/>
                <w:sz w:val="20"/>
                <w:szCs w:val="20"/>
              </w:rPr>
              <w:t>Методы организации адаптивной физической культуры</w:t>
            </w:r>
          </w:p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spacing w:val="-1"/>
                <w:sz w:val="20"/>
                <w:szCs w:val="20"/>
              </w:rPr>
              <w:t>Текущий контроль 6.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13/28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Практическое занятие № 11. </w:t>
            </w:r>
            <w:r w:rsidRPr="0048297E">
              <w:rPr>
                <w:rFonts w:ascii="Times New Roman" w:hAnsi="Times New Roman"/>
                <w:spacing w:val="-1"/>
                <w:sz w:val="20"/>
                <w:szCs w:val="20"/>
              </w:rPr>
              <w:t>Формы организации адаптивной физической культуры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 xml:space="preserve">Практическое занятие № 12. </w:t>
            </w: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Обучение в адаптивной физической культуре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Практическое занятие № 13.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Обучение двигательным действиям в адаптивной физической культуре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Практическое занятие № 14.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Обучение двигательным действиям в адаптивной физической культуре.</w:t>
            </w:r>
          </w:p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sz w:val="20"/>
                <w:szCs w:val="20"/>
              </w:rPr>
              <w:t>Текущий контроль 7.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14/31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Практическое занятие № 15.</w:t>
            </w:r>
            <w:r w:rsidRPr="0048297E">
              <w:rPr>
                <w:rFonts w:ascii="Times New Roman" w:hAnsi="Times New Roman"/>
                <w:spacing w:val="-1"/>
                <w:sz w:val="20"/>
                <w:szCs w:val="20"/>
              </w:rPr>
              <w:t>Воспитание личности средствами и методами адаптивной физической культуры.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Практическое занятие № 16. </w:t>
            </w:r>
            <w:r w:rsidRPr="0048297E">
              <w:rPr>
                <w:rFonts w:ascii="Times New Roman" w:hAnsi="Times New Roman"/>
                <w:spacing w:val="-1"/>
                <w:sz w:val="20"/>
                <w:szCs w:val="20"/>
              </w:rPr>
              <w:t>Воспитание личности средствами и методами адаптивной физической культуры.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Практическое занятие № 17.</w:t>
            </w:r>
            <w:r w:rsidRPr="0048297E">
              <w:rPr>
                <w:rFonts w:ascii="Times New Roman" w:hAnsi="Times New Roman"/>
                <w:spacing w:val="-1"/>
                <w:sz w:val="20"/>
                <w:szCs w:val="20"/>
              </w:rPr>
              <w:t>Развитие физических способностей в адаптивной физической культуре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Практическое занятие № 18.</w:t>
            </w:r>
            <w:r w:rsidRPr="0048297E">
              <w:rPr>
                <w:rFonts w:ascii="Times New Roman" w:hAnsi="Times New Roman"/>
                <w:spacing w:val="-1"/>
                <w:sz w:val="20"/>
                <w:szCs w:val="20"/>
              </w:rPr>
              <w:t>Развитие физических способностей в адаптивной физической культуре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Практическое занятие № 19.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Конкретизация цели и задач адаптивного физического воспитания, его ведущих функций и принципов.</w:t>
            </w:r>
          </w:p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sz w:val="20"/>
                <w:szCs w:val="20"/>
              </w:rPr>
              <w:t>Текущий контроль 8.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14/34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Практическое занятие № 20.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Характеристика содержания занятий по адаптивному физическому воспитанию</w:t>
            </w:r>
          </w:p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spacing w:val="-1"/>
                <w:sz w:val="20"/>
                <w:szCs w:val="20"/>
              </w:rPr>
              <w:t>Текущий контроль 9.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14/37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Практическое занятие № 21.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Конкретизация целей и задач адаптивного спорта, его ведущих функций и принципов.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Практическое занятие № 22.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Средства и отличительные черты методики обучения двигательным действиям и развития физических качеств и способностей в адаптивном спорте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Практическое занятие № 23.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Классификация направлений развития адаптивного спорта.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Практическое занятие № 24.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Классификация направлений развития адаптивного спорта.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Практическое занятие № 25. </w:t>
            </w:r>
            <w:proofErr w:type="spellStart"/>
            <w:r w:rsidRPr="0048297E">
              <w:rPr>
                <w:rFonts w:ascii="Times New Roman" w:hAnsi="Times New Roman"/>
                <w:sz w:val="20"/>
                <w:szCs w:val="20"/>
              </w:rPr>
              <w:t>Паралимпийское</w:t>
            </w:r>
            <w:proofErr w:type="spellEnd"/>
            <w:r w:rsidRPr="0048297E">
              <w:rPr>
                <w:rFonts w:ascii="Times New Roman" w:hAnsi="Times New Roman"/>
                <w:sz w:val="20"/>
                <w:szCs w:val="20"/>
              </w:rPr>
              <w:t xml:space="preserve"> движение–основное направление развития адаптивного спорта. Спортивная тренировка–главное звено </w:t>
            </w:r>
            <w:proofErr w:type="spellStart"/>
            <w:r w:rsidRPr="0048297E">
              <w:rPr>
                <w:rFonts w:ascii="Times New Roman" w:hAnsi="Times New Roman"/>
                <w:sz w:val="20"/>
                <w:szCs w:val="20"/>
              </w:rPr>
              <w:t>паралимпийских</w:t>
            </w:r>
            <w:proofErr w:type="spellEnd"/>
            <w:r w:rsidRPr="0048297E">
              <w:rPr>
                <w:rFonts w:ascii="Times New Roman" w:hAnsi="Times New Roman"/>
                <w:sz w:val="20"/>
                <w:szCs w:val="20"/>
              </w:rPr>
              <w:t xml:space="preserve"> видов спорта.</w:t>
            </w:r>
          </w:p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sz w:val="20"/>
                <w:szCs w:val="20"/>
              </w:rPr>
              <w:t>Текущий контроль 10.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15/40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Практическое занятие № 26. </w:t>
            </w:r>
            <w:proofErr w:type="spellStart"/>
            <w:r w:rsidRPr="0048297E">
              <w:rPr>
                <w:rFonts w:ascii="Times New Roman" w:hAnsi="Times New Roman"/>
                <w:sz w:val="20"/>
                <w:szCs w:val="20"/>
              </w:rPr>
              <w:t>Паралимпийское</w:t>
            </w:r>
            <w:proofErr w:type="spellEnd"/>
            <w:r w:rsidRPr="0048297E">
              <w:rPr>
                <w:rFonts w:ascii="Times New Roman" w:hAnsi="Times New Roman"/>
                <w:sz w:val="20"/>
                <w:szCs w:val="20"/>
              </w:rPr>
              <w:t xml:space="preserve"> движение–основное направление развития адаптивного спорта. Спортивная тренировка–главное звено </w:t>
            </w:r>
            <w:proofErr w:type="spellStart"/>
            <w:r w:rsidRPr="0048297E">
              <w:rPr>
                <w:rFonts w:ascii="Times New Roman" w:hAnsi="Times New Roman"/>
                <w:sz w:val="20"/>
                <w:szCs w:val="20"/>
              </w:rPr>
              <w:t>паралимпийскихвидов</w:t>
            </w:r>
            <w:proofErr w:type="spellEnd"/>
            <w:r w:rsidRPr="0048297E">
              <w:rPr>
                <w:rFonts w:ascii="Times New Roman" w:hAnsi="Times New Roman"/>
                <w:sz w:val="20"/>
                <w:szCs w:val="20"/>
              </w:rPr>
              <w:t xml:space="preserve"> спорта.</w:t>
            </w:r>
          </w:p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sz w:val="20"/>
                <w:szCs w:val="20"/>
              </w:rPr>
              <w:t>Текущий контроль 11.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16/43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Практическое занятие № 27.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Специальное олимпийское движение как ведущее направление развития адаптивного спорта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Практическое занятие № 28.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Специальное олимпийское движение как ведущее направление развития адаптивного спорта</w:t>
            </w:r>
            <w:r w:rsidRPr="0048297E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Практическое занятие № 29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. Общая характеристика средств адаптивной двигательной рекреации и условий их применения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Практическое занятие № 30.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 xml:space="preserve">Конкретизация цели и </w:t>
            </w:r>
            <w:proofErr w:type="gramStart"/>
            <w:r w:rsidRPr="0048297E">
              <w:rPr>
                <w:rFonts w:ascii="Times New Roman" w:hAnsi="Times New Roman"/>
                <w:sz w:val="20"/>
                <w:szCs w:val="20"/>
              </w:rPr>
              <w:t>задач</w:t>
            </w:r>
            <w:proofErr w:type="gramEnd"/>
            <w:r w:rsidRPr="0048297E">
              <w:rPr>
                <w:rFonts w:ascii="Times New Roman" w:hAnsi="Times New Roman"/>
                <w:sz w:val="20"/>
                <w:szCs w:val="20"/>
              </w:rPr>
              <w:t xml:space="preserve"> креативных телесно-ориентированных, ведущих функций и принципов</w:t>
            </w:r>
          </w:p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spacing w:val="-1"/>
                <w:sz w:val="20"/>
                <w:szCs w:val="20"/>
              </w:rPr>
              <w:t>Текущий контроль 12.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17/46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Практическое занятие № 31.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Основные средства и отличительные черты методики креативных художественно-музыкальных видов адаптивной физической культуры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Практическое занятие № 32.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Конкретизация цели и задач экстремальных видов адаптивной физической культуры, ведущих функций и принципов</w:t>
            </w:r>
          </w:p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sz w:val="20"/>
                <w:szCs w:val="20"/>
              </w:rPr>
              <w:t>Текущий контроль 13.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18/50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Практическое занятие № 33.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Основные средства и отличительные черты методики экстремальных видов адаптивной физической культуры.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pct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Практическое занятие № 34.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Конкретизация цели и задач физической реабилитации, ведущих функций и принципов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3252" w:type="pct"/>
            <w:gridSpan w:val="3"/>
            <w:shd w:val="clear" w:color="auto" w:fill="FFFFFF"/>
            <w:vAlign w:val="center"/>
          </w:tcPr>
          <w:p w:rsidR="003C7A63" w:rsidRPr="0048297E" w:rsidRDefault="003C7A63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spacing w:val="-1"/>
                <w:sz w:val="20"/>
                <w:szCs w:val="20"/>
              </w:rPr>
              <w:t>1 рубежный контроль – контрольная работа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23/60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3252" w:type="pct"/>
            <w:gridSpan w:val="3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3252" w:type="pct"/>
            <w:gridSpan w:val="3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78D1"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01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A63" w:rsidRPr="0048297E" w:rsidTr="00DD5B94">
        <w:trPr>
          <w:jc w:val="center"/>
        </w:trPr>
        <w:tc>
          <w:tcPr>
            <w:tcW w:w="3252" w:type="pct"/>
            <w:gridSpan w:val="3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Итоговая сумма баллов за 3 семестр</w:t>
            </w:r>
          </w:p>
          <w:p w:rsidR="003C7A63" w:rsidRPr="00F678D1" w:rsidRDefault="003C7A63" w:rsidP="00DD5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01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97" w:type="pct"/>
            <w:shd w:val="clear" w:color="auto" w:fill="FFFFFF"/>
          </w:tcPr>
          <w:p w:rsidR="003C7A63" w:rsidRPr="00F678D1" w:rsidRDefault="003C7A63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0293" w:rsidRDefault="007F0293"/>
    <w:sectPr w:rsidR="007F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63"/>
    <w:rsid w:val="003C7A63"/>
    <w:rsid w:val="007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2021-01-13T21:24:00Z</dcterms:created>
  <dcterms:modified xsi:type="dcterms:W3CDTF">2021-01-13T21:25:00Z</dcterms:modified>
</cp:coreProperties>
</file>