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D" w:rsidRPr="002B552B" w:rsidRDefault="009C563D" w:rsidP="009C56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C563D" w:rsidRPr="00F52886" w:rsidRDefault="009C563D" w:rsidP="009C563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52886">
        <w:rPr>
          <w:rFonts w:ascii="Times New Roman" w:hAnsi="Times New Roman"/>
          <w:spacing w:val="-4"/>
          <w:sz w:val="24"/>
          <w:szCs w:val="24"/>
        </w:rPr>
        <w:t>49.0</w:t>
      </w:r>
      <w:r>
        <w:rPr>
          <w:rFonts w:ascii="Times New Roman" w:hAnsi="Times New Roman"/>
          <w:spacing w:val="-4"/>
          <w:sz w:val="24"/>
          <w:szCs w:val="24"/>
        </w:rPr>
        <w:t>3.02</w:t>
      </w:r>
      <w:r w:rsidRPr="00F52886">
        <w:rPr>
          <w:rFonts w:ascii="Times New Roman" w:hAnsi="Times New Roman"/>
          <w:spacing w:val="-4"/>
          <w:sz w:val="24"/>
          <w:szCs w:val="24"/>
        </w:rPr>
        <w:t xml:space="preserve"> Физическая культура для лиц с отклонениями в состоянии здоровья</w:t>
      </w:r>
    </w:p>
    <w:p w:rsidR="009C563D" w:rsidRPr="004E73FA" w:rsidRDefault="009C563D" w:rsidP="009C563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2886"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 w:rsidR="009C563D" w:rsidRPr="002B552B" w:rsidRDefault="009C563D" w:rsidP="009C563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4E73F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Адаптивный спорт</w:t>
      </w:r>
    </w:p>
    <w:p w:rsidR="009C563D" w:rsidRPr="00DD3FA6" w:rsidRDefault="009C563D" w:rsidP="009C563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DD3FA6">
        <w:rPr>
          <w:rFonts w:ascii="Times New Roman" w:hAnsi="Times New Roman"/>
          <w:spacing w:val="-4"/>
          <w:sz w:val="24"/>
          <w:szCs w:val="24"/>
        </w:rPr>
        <w:t>Технические средства и тренажеры в адаптивном спорте</w:t>
      </w:r>
    </w:p>
    <w:p w:rsidR="009C563D" w:rsidRPr="006A25E7" w:rsidRDefault="009C563D" w:rsidP="009C563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C7651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6A25E7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9C563D" w:rsidRPr="002B552B" w:rsidRDefault="009C563D" w:rsidP="009C563D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2B552B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__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__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943"/>
        <w:gridCol w:w="665"/>
        <w:gridCol w:w="1158"/>
        <w:gridCol w:w="1534"/>
      </w:tblGrid>
      <w:tr w:rsidR="009C563D" w:rsidRPr="00691DD1" w:rsidTr="00470444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596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</w:t>
            </w:r>
            <w:r w:rsidRPr="00691DD1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Лекция №1. </w:t>
            </w:r>
            <w:r w:rsidRPr="00EB085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Введение в дисциплину.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1F07A6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A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1F07A6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A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89" w:type="pct"/>
            <w:shd w:val="clear" w:color="auto" w:fill="FFFFFF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Лекция №2. </w:t>
            </w:r>
            <w:r w:rsidRPr="00EB085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Оснащение физкультурно-оздоровительных и спортивных сооружений.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1F07A6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A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1F07A6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pct"/>
            <w:shd w:val="clear" w:color="auto" w:fill="FFFFFF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9" w:type="pct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Семинар №1 </w:t>
            </w:r>
            <w:r w:rsidRPr="00EB085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Введение в дисциплину.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trHeight w:val="1305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9" w:type="pct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Семинар №2 </w:t>
            </w:r>
            <w:r w:rsidRPr="00EB085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Значение технических средств, используемых в адаптивном спорте.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 xml:space="preserve">1-текущий контроль: </w:t>
            </w:r>
            <w:r w:rsidRPr="00D87EFA">
              <w:rPr>
                <w:rFonts w:ascii="Times New Roman" w:hAnsi="Times New Roman"/>
                <w:bCs/>
                <w:sz w:val="20"/>
                <w:szCs w:val="20"/>
              </w:rPr>
              <w:t>Коллоквиум на тему: «Значение технических средств в физкультурно-спортивной деятельности инвалидов».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Default="009C563D" w:rsidP="004704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085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Лекция №3.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Технические средства самообслуживания.</w:t>
            </w:r>
          </w:p>
          <w:p w:rsidR="009C563D" w:rsidRPr="00EB0854" w:rsidRDefault="009C563D" w:rsidP="004704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2,5/5,5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Лекция №4. </w:t>
            </w:r>
            <w:r w:rsidRPr="00EB085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Технические средства ухода для лиц с ограниченными возможностями и маломобильных групп населения.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C75E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№3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Оснащение территорий, зданий и сооружений с целью обеспечения доступности для инвалидов и маломобильных групп населения. Безбарьерная среда.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Default="009C563D" w:rsidP="004704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Семинар №4</w:t>
            </w:r>
            <w:r w:rsidRPr="00EB085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Оснащение физкультурно-оздоровительных и спортивных сооружений.</w:t>
            </w:r>
          </w:p>
          <w:p w:rsidR="009C563D" w:rsidRPr="00EB0854" w:rsidRDefault="009C563D" w:rsidP="004704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2-текущий контроль: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Устный опрос на тему: «Оснащение территорий, зданий и сооружений с целью обеспечения доступности для инвалидов и маломобильных групп населения»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Лекция №5. </w:t>
            </w:r>
            <w:r w:rsidRPr="00EB085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Технические средства реабилитации для лиц с поражением сенсорных систем.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4,5/10,5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bCs/>
                <w:sz w:val="20"/>
                <w:szCs w:val="20"/>
              </w:rPr>
              <w:t>Лекция №6.</w:t>
            </w:r>
            <w:r w:rsidRPr="00EB0854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реабилитации для лиц с поражением центральной нервной системы.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5/11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 №5.</w:t>
            </w:r>
            <w:r w:rsidRPr="00EB0854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самообслуживания. Санитарный узел.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Default="009C563D" w:rsidP="0047044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 №6</w:t>
            </w:r>
            <w:r w:rsidRPr="00EB0854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самообслуживания. Одевание, раздевание, прием пищи.</w:t>
            </w:r>
          </w:p>
          <w:p w:rsidR="009C563D" w:rsidRPr="00EB0854" w:rsidRDefault="009C563D" w:rsidP="0047044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bCs/>
                <w:sz w:val="20"/>
                <w:szCs w:val="20"/>
              </w:rPr>
              <w:t>3-текущий контроль:</w:t>
            </w:r>
            <w:r w:rsidRPr="00D87EFA">
              <w:rPr>
                <w:rFonts w:ascii="Times New Roman" w:hAnsi="Times New Roman"/>
                <w:sz w:val="20"/>
                <w:szCs w:val="20"/>
              </w:rPr>
              <w:t xml:space="preserve"> Устный опрос на тему: «Технические средства для ухода и самообслуживания лиц с ограниченными возможностями».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6/15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trHeight w:val="556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</w:tcPr>
          <w:p w:rsidR="009C563D" w:rsidRPr="00EB0854" w:rsidRDefault="009C563D" w:rsidP="0047044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№7.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обучения, образования и занятий трудовой деятельностью.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6,5/15,5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EB0854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Лекция №8. </w:t>
            </w:r>
            <w:r w:rsidRPr="00EB085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Технические средства для обучения, образования и занятий трудовой деятельностью лиц с сочетанными нарушениями функций, лиц с нарушением слуха, речи, с нарушением психических функции.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7/16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pStyle w:val="Default"/>
              <w:rPr>
                <w:b/>
                <w:spacing w:val="-1"/>
                <w:sz w:val="20"/>
                <w:szCs w:val="20"/>
              </w:rPr>
            </w:pPr>
            <w:r w:rsidRPr="00EB0854">
              <w:rPr>
                <w:b/>
                <w:spacing w:val="-1"/>
                <w:sz w:val="20"/>
                <w:szCs w:val="20"/>
              </w:rPr>
              <w:t xml:space="preserve">Семинар №7 </w:t>
            </w:r>
            <w:r w:rsidRPr="00EB0854">
              <w:rPr>
                <w:bCs/>
                <w:spacing w:val="-1"/>
                <w:sz w:val="20"/>
                <w:szCs w:val="20"/>
              </w:rPr>
              <w:t>Технические средства ухода в положении лежа для лиц с ограниченными возможностями.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iCs/>
                <w:sz w:val="20"/>
                <w:szCs w:val="20"/>
              </w:rPr>
              <w:t>Семинар №8</w:t>
            </w:r>
            <w:r w:rsidRPr="00EB085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Технические средства ухода при поражении функций выделения для лиц с ограниченными.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№9.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выполнения двигательных действий в положении сидя. Механические кресла-коляски.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7,5/16,5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№10.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выполнения двигательных действий в положении сидя. Электроколяски.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8/17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№9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реабилитации для лиц с поражением зрения.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 xml:space="preserve">4-текущий контроль: </w:t>
            </w:r>
            <w:r w:rsidRPr="00D87EFA">
              <w:rPr>
                <w:rFonts w:ascii="Times New Roman" w:hAnsi="Times New Roman"/>
                <w:bCs/>
                <w:sz w:val="20"/>
                <w:szCs w:val="20"/>
              </w:rPr>
              <w:t>Выступление с докладом на тему: «Современные технические средства реабилитации».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10/22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№10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реабилитации для лиц с поражением слуха.</w:t>
            </w:r>
          </w:p>
          <w:p w:rsidR="009C563D" w:rsidRPr="00CD521B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/>
                <w:sz w:val="20"/>
                <w:szCs w:val="20"/>
              </w:rPr>
              <w:t xml:space="preserve">5-текущий контроль: </w:t>
            </w: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Ситуационная игра</w:t>
            </w:r>
          </w:p>
          <w:p w:rsidR="009C563D" w:rsidRPr="00CD521B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Тема: «Технические средства в обучении лиц с ограниченными возможностями».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11/26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№11.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Средства протезной техники для занятия физической культурой и спортом. Протезы нижних конечностей.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11,5/26,5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№12.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Средства протезной техники для занятия физической культурой и спортом. Протезы верхних конечностей.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12/27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№11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реабилитации для лиц с поражением центральной нервной системы. Вертикализаторы и параподиумы.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/>
                <w:sz w:val="20"/>
                <w:szCs w:val="20"/>
              </w:rPr>
              <w:t xml:space="preserve">6-текущий контроль: </w:t>
            </w: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Выступление с докладом на тему: «Конструкции кресел-колясок для лиц с ограниченными возможностями».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13/31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№12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реабилитации для лиц с поражением центральной нервной системы. Костюмы и экзоскелеты.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/>
                <w:sz w:val="20"/>
                <w:szCs w:val="20"/>
              </w:rPr>
              <w:t xml:space="preserve">7-текущий контроль: </w:t>
            </w: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Выступление с подготовленной презентацией. Тема: «Современные протезы конечностей».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14/36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№13.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Летние паралимпийские виды спорта.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14,5/36,5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№14.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Зимние паралимпийские виды спорта.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15/37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№13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обучения, образования и занятий трудовой деятельностью лиц с нарушением слуха.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/>
                <w:sz w:val="20"/>
                <w:szCs w:val="20"/>
              </w:rPr>
              <w:t xml:space="preserve">8-текущий контроль: </w:t>
            </w: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Устный опрос на тему: «Технические средства и инвентарь, используемые в летних видах паралимпийского спорта».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16/42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№14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обучения, образования и занятий трудовой деятельностью лиц с нарушением речи, лиц с нарушением психических функции, лиц с нарушением опорно-двигательного аппарата.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/>
                <w:sz w:val="20"/>
                <w:szCs w:val="20"/>
              </w:rPr>
              <w:t xml:space="preserve">9-текущий контроль: </w:t>
            </w: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Устный опрос на тему: «Технические средства и инвентарь, используемые в зимних видах паралимпийского спорта».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17/47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№15.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и спортивный инвентарь, применяемые в различных видах адаптивного спорта. Неолимпийские виды спорта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инвалидов, специальный олимпийский и сурдлимпийский спорт.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17,5/47,5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№16. </w:t>
            </w:r>
            <w:r w:rsidRPr="003D4DE2">
              <w:rPr>
                <w:rFonts w:ascii="Times New Roman" w:hAnsi="Times New Roman"/>
                <w:bCs/>
                <w:sz w:val="20"/>
                <w:szCs w:val="20"/>
              </w:rPr>
              <w:t>Основные п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оняти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 xml:space="preserve"> и классификация тренажеров.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18/48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Default="009C563D" w:rsidP="004704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№15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выполнения двигательных действий в положении сидя. Кресла-коляски с электроприводом.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21B">
              <w:rPr>
                <w:rFonts w:ascii="Times New Roman" w:hAnsi="Times New Roman"/>
                <w:b/>
                <w:sz w:val="20"/>
                <w:szCs w:val="20"/>
              </w:rPr>
              <w:t xml:space="preserve">10-текущий контроль: </w:t>
            </w:r>
            <w:r w:rsidRPr="00CD521B">
              <w:rPr>
                <w:rFonts w:ascii="Times New Roman" w:hAnsi="Times New Roman"/>
                <w:bCs/>
                <w:sz w:val="20"/>
                <w:szCs w:val="20"/>
              </w:rPr>
              <w:t>Выступление с докладом на тему: «Тренажеры в адаптивном спорте».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20/53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№16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выполнения двигательных действий в положении сидя. Механические бытовые и спортивные кресла-коляски.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№17.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Различные конструкции тренажеров, применяемых в процессе подготовки спортсменов-инвалидов.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20,5/53,5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№18.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для восстановления работоспособности спортсменов-инвалидов.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21/54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№17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Средства протезной техники для занятия физической культурой и спортом. Протезы нижних конечностей.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№18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Средства протезной техники для занятия физической культурой и спортом. Протезы верхних конечностей.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Лекция №19.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контроля морфо-функционального состояния спортсменов-инвалидов для оценки эффективности тренировочного процесса.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21,5/54,5</w:t>
            </w: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vAlign w:val="center"/>
          </w:tcPr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№19 </w:t>
            </w:r>
            <w:r w:rsidRPr="00EB0854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Летние паралимпийские виды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№20 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Зимние паралимпийские виды спорта.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№21</w:t>
            </w:r>
            <w:r w:rsidRPr="00EB08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и спортивный инвентарь, применяемые в специальном олимпийском и сурдлимпийском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№22</w:t>
            </w:r>
            <w:r w:rsidRPr="00EB08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Неолимпийские виды спорта инвалидов.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№23</w:t>
            </w:r>
            <w:r w:rsidRPr="00EB08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>Понятие и классификация тренажеров. История развития тренажеров в мире и у нас в стране.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№24</w:t>
            </w:r>
            <w:r w:rsidRPr="00EB0854">
              <w:rPr>
                <w:rFonts w:ascii="Times New Roman" w:hAnsi="Times New Roman"/>
                <w:sz w:val="20"/>
                <w:szCs w:val="20"/>
              </w:rPr>
              <w:t xml:space="preserve"> Кардиотренажеры. </w:t>
            </w:r>
            <w:r w:rsidRPr="00EB085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№25</w:t>
            </w:r>
            <w:r w:rsidRPr="00EB08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85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Гидравлические и пневматические тренажерные системы. 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№26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Технические средства для восстановления работоспособности спортсменов-инвалидов.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№27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Технические средства для оценки процесса технической, тактической и других сторон подготовки спортсменов-инвалидов.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D521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11-текущий контроль:</w:t>
            </w:r>
            <w:r w:rsidRPr="00CD521B">
              <w:rPr>
                <w:rFonts w:ascii="Times New Roman" w:eastAsiaTheme="minorHAnsi" w:hAnsi="Times New Roman"/>
                <w:sz w:val="20"/>
                <w:szCs w:val="20"/>
              </w:rPr>
              <w:t xml:space="preserve"> Собеседование на тему: «Технические средства и методы восстановления работоспособности спортсменов-инвалидов».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1,5/5,5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5C75EC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563D" w:rsidRPr="00691DD1" w:rsidTr="00470444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</w:tcPr>
          <w:p w:rsidR="009C563D" w:rsidRPr="00EB0854" w:rsidRDefault="009C563D" w:rsidP="004704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EB0854">
              <w:rPr>
                <w:rFonts w:ascii="Times New Roman" w:hAnsi="Times New Roman"/>
                <w:b/>
                <w:sz w:val="20"/>
                <w:szCs w:val="20"/>
              </w:rPr>
              <w:t>Семинар №28</w:t>
            </w:r>
            <w:r w:rsidRPr="00EB0854">
              <w:rPr>
                <w:rFonts w:ascii="Times New Roman" w:eastAsiaTheme="minorHAnsi" w:hAnsi="Times New Roman"/>
                <w:sz w:val="20"/>
                <w:szCs w:val="20"/>
              </w:rPr>
              <w:t xml:space="preserve"> Функциональные пробы.</w:t>
            </w:r>
          </w:p>
          <w:p w:rsidR="009C563D" w:rsidRPr="00EB0854" w:rsidRDefault="009C563D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89" w:type="pct"/>
            <w:shd w:val="clear" w:color="auto" w:fill="FFFFFF"/>
          </w:tcPr>
          <w:p w:rsidR="009C563D" w:rsidRPr="00D87EFA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563D" w:rsidRPr="00691DD1" w:rsidTr="00470444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28/70,0</w:t>
            </w:r>
          </w:p>
        </w:tc>
        <w:tc>
          <w:tcPr>
            <w:tcW w:w="789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C563D" w:rsidRPr="00691DD1" w:rsidTr="00470444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691DD1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C563D" w:rsidRPr="00691DD1" w:rsidTr="00470444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</w:t>
            </w:r>
            <w:r>
              <w:rPr>
                <w:rFonts w:ascii="Times New Roman" w:hAnsi="Times New Roman"/>
                <w:sz w:val="20"/>
                <w:szCs w:val="20"/>
              </w:rPr>
              <w:t>за 7</w:t>
            </w:r>
            <w:r w:rsidRPr="00DD3FA6">
              <w:rPr>
                <w:rFonts w:ascii="Times New Roman" w:hAnsi="Times New Roman"/>
                <w:sz w:val="20"/>
                <w:szCs w:val="20"/>
              </w:rPr>
              <w:t xml:space="preserve"> семестр</w:t>
            </w:r>
          </w:p>
          <w:p w:rsidR="009C563D" w:rsidRPr="00691DD1" w:rsidRDefault="009C563D" w:rsidP="00470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C563D" w:rsidRPr="00691DD1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9C563D" w:rsidRDefault="009C563D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63D" w:rsidRPr="00691DD1" w:rsidRDefault="009C563D" w:rsidP="004704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64A2" w:rsidRDefault="00D564A2"/>
    <w:sectPr w:rsidR="00D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3D"/>
    <w:rsid w:val="009C563D"/>
    <w:rsid w:val="00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56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C563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C563D"/>
    <w:pPr>
      <w:ind w:left="720"/>
      <w:contextualSpacing/>
    </w:pPr>
  </w:style>
  <w:style w:type="paragraph" w:customStyle="1" w:styleId="Default">
    <w:name w:val="Default"/>
    <w:rsid w:val="009C5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C56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56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C563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C563D"/>
    <w:pPr>
      <w:ind w:left="720"/>
      <w:contextualSpacing/>
    </w:pPr>
  </w:style>
  <w:style w:type="paragraph" w:customStyle="1" w:styleId="Default">
    <w:name w:val="Default"/>
    <w:rsid w:val="009C5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C5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Company>Krokoz™ Inc.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2021-01-13T22:29:00Z</dcterms:created>
  <dcterms:modified xsi:type="dcterms:W3CDTF">2021-01-13T22:29:00Z</dcterms:modified>
</cp:coreProperties>
</file>