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AD" w:rsidRDefault="00FF08AD" w:rsidP="00FF0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Pr="00A8057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80578">
        <w:rPr>
          <w:rFonts w:ascii="Times New Roman" w:hAnsi="Times New Roman" w:cs="Times New Roman"/>
          <w:b/>
          <w:sz w:val="40"/>
          <w:szCs w:val="28"/>
        </w:rPr>
        <w:t>ОЧНОЕ ОБУЧЕНИЕ</w:t>
      </w:r>
      <w:bookmarkStart w:id="0" w:name="_GoBack"/>
      <w:bookmarkEnd w:id="0"/>
    </w:p>
    <w:p w:rsidR="00AE121D" w:rsidRPr="00AE121D" w:rsidRDefault="00AE121D" w:rsidP="00981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1D">
        <w:rPr>
          <w:rFonts w:ascii="Times New Roman" w:hAnsi="Times New Roman" w:cs="Times New Roman"/>
          <w:b/>
          <w:sz w:val="28"/>
          <w:szCs w:val="28"/>
        </w:rPr>
        <w:t xml:space="preserve">При условии если интегрированная учебная дисциплина предусматривает в своем составе прохождение нескольких учебных дисциплин, </w:t>
      </w:r>
      <w:proofErr w:type="gramStart"/>
      <w:r w:rsidRPr="00AE121D">
        <w:rPr>
          <w:rFonts w:ascii="Times New Roman" w:hAnsi="Times New Roman" w:cs="Times New Roman"/>
          <w:b/>
          <w:sz w:val="28"/>
          <w:szCs w:val="28"/>
        </w:rPr>
        <w:t>то  получение</w:t>
      </w:r>
      <w:proofErr w:type="gramEnd"/>
      <w:r w:rsidRPr="00AE121D">
        <w:rPr>
          <w:rFonts w:ascii="Times New Roman" w:hAnsi="Times New Roman" w:cs="Times New Roman"/>
          <w:b/>
          <w:sz w:val="28"/>
          <w:szCs w:val="28"/>
        </w:rPr>
        <w:t xml:space="preserve"> минимального количества баллов по каждой из них, определенных технологической картой дисциплины, является для студентов обязательным</w:t>
      </w:r>
    </w:p>
    <w:p w:rsidR="00AE121D" w:rsidRPr="00AE121D" w:rsidRDefault="00AE121D" w:rsidP="00981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F98" w:rsidRDefault="00981F98" w:rsidP="00981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FF08AD">
        <w:rPr>
          <w:rFonts w:ascii="Times New Roman" w:hAnsi="Times New Roman" w:cs="Times New Roman"/>
          <w:b/>
          <w:sz w:val="32"/>
          <w:szCs w:val="28"/>
          <w:u w:val="single"/>
        </w:rPr>
        <w:t>ВОЗРАСТНЫЕ ОСОБЕННОСТИ ЧЕЛОВЕКА</w:t>
      </w:r>
      <w:r w:rsidR="00D74461" w:rsidRPr="00FF08AD">
        <w:rPr>
          <w:rFonts w:ascii="Times New Roman" w:hAnsi="Times New Roman" w:cs="Times New Roman"/>
          <w:b/>
          <w:sz w:val="32"/>
          <w:szCs w:val="28"/>
          <w:u w:val="single"/>
        </w:rPr>
        <w:t xml:space="preserve"> (</w:t>
      </w:r>
      <w:proofErr w:type="gramStart"/>
      <w:r w:rsidR="00D74461" w:rsidRPr="00FF08AD">
        <w:rPr>
          <w:rFonts w:ascii="Times New Roman" w:hAnsi="Times New Roman" w:cs="Times New Roman"/>
          <w:b/>
          <w:sz w:val="32"/>
          <w:szCs w:val="28"/>
          <w:u w:val="single"/>
        </w:rPr>
        <w:t xml:space="preserve">ВОЧ)   </w:t>
      </w:r>
      <w:proofErr w:type="gramEnd"/>
      <w:r w:rsidR="00FF08AD">
        <w:rPr>
          <w:rFonts w:ascii="Times New Roman" w:hAnsi="Times New Roman" w:cs="Times New Roman"/>
          <w:b/>
          <w:sz w:val="28"/>
          <w:szCs w:val="28"/>
          <w:u w:val="single"/>
        </w:rPr>
        <w:t xml:space="preserve">-  анатомия и </w:t>
      </w:r>
      <w:r w:rsidR="00D74461">
        <w:rPr>
          <w:rFonts w:ascii="Times New Roman" w:hAnsi="Times New Roman" w:cs="Times New Roman"/>
          <w:b/>
          <w:sz w:val="28"/>
          <w:szCs w:val="28"/>
          <w:u w:val="single"/>
        </w:rPr>
        <w:t>физиология</w:t>
      </w:r>
    </w:p>
    <w:p w:rsidR="00FF08AD" w:rsidRDefault="00981F98" w:rsidP="00FF08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4</w:t>
      </w:r>
      <w:r w:rsidRPr="0084738E">
        <w:rPr>
          <w:rFonts w:ascii="Times New Roman" w:hAnsi="Times New Roman" w:cs="Times New Roman"/>
          <w:b/>
          <w:sz w:val="48"/>
          <w:szCs w:val="48"/>
        </w:rPr>
        <w:t xml:space="preserve"> курс</w:t>
      </w:r>
      <w:r w:rsidR="00FF08AD">
        <w:rPr>
          <w:rFonts w:ascii="Times New Roman" w:hAnsi="Times New Roman" w:cs="Times New Roman"/>
          <w:b/>
          <w:sz w:val="48"/>
          <w:szCs w:val="48"/>
        </w:rPr>
        <w:t xml:space="preserve">   8</w:t>
      </w:r>
      <w:r w:rsidR="00AE12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4738E">
        <w:rPr>
          <w:rFonts w:ascii="Times New Roman" w:hAnsi="Times New Roman" w:cs="Times New Roman"/>
          <w:b/>
          <w:sz w:val="36"/>
          <w:szCs w:val="36"/>
        </w:rPr>
        <w:t>семестр</w:t>
      </w:r>
    </w:p>
    <w:p w:rsidR="00FF08AD" w:rsidRPr="00FF08AD" w:rsidRDefault="00FF08AD" w:rsidP="00FF08AD">
      <w:pPr>
        <w:rPr>
          <w:rFonts w:ascii="Times New Roman" w:hAnsi="Times New Roman" w:cs="Times New Roman"/>
          <w:sz w:val="28"/>
          <w:szCs w:val="36"/>
        </w:rPr>
      </w:pPr>
      <w:r w:rsidRPr="00FF08AD">
        <w:rPr>
          <w:rFonts w:ascii="Times New Roman" w:hAnsi="Times New Roman" w:cs="Times New Roman"/>
          <w:sz w:val="28"/>
          <w:szCs w:val="36"/>
        </w:rPr>
        <w:t>Кафедра физиологии</w:t>
      </w:r>
    </w:p>
    <w:p w:rsidR="00981F98" w:rsidRPr="004922D3" w:rsidRDefault="00981F98" w:rsidP="00DF11B1">
      <w:pPr>
        <w:rPr>
          <w:rFonts w:ascii="Times New Roman" w:hAnsi="Times New Roman" w:cs="Times New Roman"/>
          <w:sz w:val="28"/>
          <w:szCs w:val="28"/>
        </w:rPr>
      </w:pPr>
      <w:r w:rsidRPr="004922D3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810DE">
        <w:rPr>
          <w:rFonts w:ascii="Times New Roman" w:hAnsi="Times New Roman" w:cs="Times New Roman"/>
          <w:sz w:val="28"/>
          <w:szCs w:val="28"/>
        </w:rPr>
        <w:t>8 час.</w:t>
      </w:r>
    </w:p>
    <w:p w:rsidR="00981F98" w:rsidRPr="004922D3" w:rsidRDefault="00981F98" w:rsidP="00DF11B1">
      <w:pPr>
        <w:rPr>
          <w:rFonts w:ascii="Times New Roman" w:hAnsi="Times New Roman" w:cs="Times New Roman"/>
          <w:sz w:val="28"/>
          <w:szCs w:val="28"/>
        </w:rPr>
      </w:pPr>
      <w:r w:rsidRPr="004922D3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810DE">
        <w:rPr>
          <w:rFonts w:ascii="Times New Roman" w:hAnsi="Times New Roman" w:cs="Times New Roman"/>
          <w:sz w:val="28"/>
          <w:szCs w:val="28"/>
        </w:rPr>
        <w:t xml:space="preserve">10 </w:t>
      </w:r>
      <w:r w:rsidR="00AE121D">
        <w:rPr>
          <w:rFonts w:ascii="Times New Roman" w:hAnsi="Times New Roman" w:cs="Times New Roman"/>
          <w:sz w:val="28"/>
          <w:szCs w:val="28"/>
        </w:rPr>
        <w:t>часов</w:t>
      </w:r>
    </w:p>
    <w:p w:rsidR="00981F98" w:rsidRDefault="007810DE" w:rsidP="007810DE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Экзамен</w:t>
      </w:r>
      <w:r w:rsidR="00981F98" w:rsidRPr="006A36E5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 пройденным разделам</w:t>
      </w:r>
    </w:p>
    <w:p w:rsidR="00981F98" w:rsidRDefault="007810DE" w:rsidP="00DF11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экзамену </w:t>
      </w:r>
      <w:r w:rsidR="00981F98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допускаю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тся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студенты получившие допуски на анатомии и физиологии </w:t>
      </w:r>
      <w:r w:rsidR="00981F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F11B1" w:rsidRPr="00DF11B1" w:rsidRDefault="00DF11B1" w:rsidP="00DF11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1F98" w:rsidRDefault="00981F98" w:rsidP="00981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изучаемых разделов по учебнику А.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Солодкова</w:t>
      </w:r>
      <w:proofErr w:type="spellEnd"/>
    </w:p>
    <w:p w:rsidR="00981F98" w:rsidRDefault="00981F98" w:rsidP="00981F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F98" w:rsidRPr="00DF11B1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 xml:space="preserve">Общие физиологические закономерности роста и развития организма человека. </w:t>
      </w:r>
    </w:p>
    <w:p w:rsidR="00981F98" w:rsidRPr="00DF11B1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 xml:space="preserve">Физиологические особенности организма детей дошкольного и младшего школьного возраста и их адаптация к физическим нагрузкам. </w:t>
      </w:r>
    </w:p>
    <w:p w:rsidR="00981F98" w:rsidRPr="00DF11B1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 xml:space="preserve">Физиологические особенности организма детей среднего и старшего школьного возраста и их адаптация к физическим нагрузкам. </w:t>
      </w:r>
    </w:p>
    <w:p w:rsidR="00981F98" w:rsidRPr="00DF11B1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>Физиологические особенности урока физической культуры в школе.</w:t>
      </w:r>
    </w:p>
    <w:p w:rsidR="00981F98" w:rsidRPr="00DF11B1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 xml:space="preserve"> Физиологические особенности организма людей зрелого и пожилого возраста и их адаптация к физическим нагрузкам.</w:t>
      </w:r>
    </w:p>
    <w:p w:rsidR="00981F98" w:rsidRPr="00DF11B1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>Физиологические особенности переработки информации у спортсменов разного возраста.</w:t>
      </w:r>
    </w:p>
    <w:p w:rsidR="00981F98" w:rsidRPr="00DF11B1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>Функциональные асимметрии спортсменов.</w:t>
      </w:r>
    </w:p>
    <w:p w:rsidR="00981F98" w:rsidRDefault="00981F98" w:rsidP="00981F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1B1">
        <w:rPr>
          <w:rFonts w:ascii="Times New Roman" w:hAnsi="Times New Roman" w:cs="Times New Roman"/>
          <w:sz w:val="24"/>
          <w:szCs w:val="24"/>
        </w:rPr>
        <w:t>Физиологические основы индивидуально-типологических особенностей спортсменов и их развитие в онтогенезе.</w:t>
      </w:r>
    </w:p>
    <w:p w:rsidR="00F908C6" w:rsidRPr="00F908C6" w:rsidRDefault="00F908C6" w:rsidP="00F908C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08C6">
        <w:rPr>
          <w:rFonts w:ascii="Times New Roman" w:eastAsia="Times New Roman" w:hAnsi="Times New Roman"/>
          <w:lang w:eastAsia="ru-RU"/>
        </w:rPr>
        <w:lastRenderedPageBreak/>
        <w:t xml:space="preserve">Физиологические особенности спортивного отбора и </w:t>
      </w:r>
      <w:proofErr w:type="gramStart"/>
      <w:r w:rsidRPr="00F908C6">
        <w:rPr>
          <w:rFonts w:ascii="Times New Roman" w:eastAsia="Times New Roman" w:hAnsi="Times New Roman"/>
          <w:lang w:eastAsia="ru-RU"/>
        </w:rPr>
        <w:t>прогнозирование  спортивных</w:t>
      </w:r>
      <w:proofErr w:type="gramEnd"/>
      <w:r w:rsidRPr="00F908C6">
        <w:rPr>
          <w:rFonts w:ascii="Times New Roman" w:eastAsia="Times New Roman" w:hAnsi="Times New Roman"/>
          <w:lang w:eastAsia="ru-RU"/>
        </w:rPr>
        <w:t xml:space="preserve"> возможностей</w:t>
      </w:r>
    </w:p>
    <w:p w:rsidR="00F908C6" w:rsidRPr="00DF11B1" w:rsidRDefault="00F908C6" w:rsidP="00F90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F98" w:rsidRPr="00DF11B1" w:rsidRDefault="00981F98" w:rsidP="00981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1F98" w:rsidRDefault="00981F98" w:rsidP="00981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1B1">
        <w:rPr>
          <w:rFonts w:ascii="Times New Roman" w:hAnsi="Times New Roman" w:cs="Times New Roman"/>
          <w:b/>
          <w:sz w:val="28"/>
          <w:szCs w:val="24"/>
        </w:rPr>
        <w:t xml:space="preserve">Практические занятия (из Руководства к практическим занятиям по физиологии человека под редакцией А. С. </w:t>
      </w:r>
      <w:proofErr w:type="spellStart"/>
      <w:r w:rsidRPr="00DF11B1">
        <w:rPr>
          <w:rFonts w:ascii="Times New Roman" w:hAnsi="Times New Roman" w:cs="Times New Roman"/>
          <w:b/>
          <w:sz w:val="28"/>
          <w:szCs w:val="24"/>
        </w:rPr>
        <w:t>Солодкова</w:t>
      </w:r>
      <w:proofErr w:type="spellEnd"/>
      <w:proofErr w:type="gramStart"/>
      <w:r w:rsidRPr="00DF11B1">
        <w:rPr>
          <w:rFonts w:ascii="Times New Roman" w:hAnsi="Times New Roman" w:cs="Times New Roman"/>
          <w:b/>
          <w:sz w:val="28"/>
          <w:szCs w:val="24"/>
        </w:rPr>
        <w:t xml:space="preserve">) </w:t>
      </w:r>
      <w:r w:rsidRPr="00DF11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908C6" w:rsidRPr="00F908C6" w:rsidRDefault="00F908C6" w:rsidP="00F908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8C6">
        <w:rPr>
          <w:rFonts w:ascii="Times New Roman" w:eastAsia="Times New Roman" w:hAnsi="Times New Roman"/>
          <w:sz w:val="24"/>
          <w:szCs w:val="24"/>
          <w:lang w:eastAsia="ru-RU"/>
        </w:rPr>
        <w:t>Исследование моторной и сенсорной асимметрии</w:t>
      </w:r>
    </w:p>
    <w:p w:rsidR="00F908C6" w:rsidRPr="00F908C6" w:rsidRDefault="00F908C6" w:rsidP="00F908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C6">
        <w:rPr>
          <w:rFonts w:ascii="Times New Roman" w:hAnsi="Times New Roman"/>
          <w:b/>
          <w:spacing w:val="-1"/>
          <w:sz w:val="24"/>
          <w:szCs w:val="24"/>
        </w:rPr>
        <w:t>Текущий контроль №1</w:t>
      </w:r>
      <w:r w:rsidRPr="00F908C6">
        <w:rPr>
          <w:rFonts w:ascii="Times New Roman" w:hAnsi="Times New Roman"/>
          <w:spacing w:val="-1"/>
          <w:sz w:val="24"/>
          <w:szCs w:val="24"/>
        </w:rPr>
        <w:t>:</w:t>
      </w:r>
      <w:r w:rsidRPr="00F908C6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Физиологические особенности организма и адаптация детей дошкольного и младшего школьного возраста.</w:t>
      </w:r>
    </w:p>
    <w:p w:rsidR="00F908C6" w:rsidRPr="00F908C6" w:rsidRDefault="00F908C6" w:rsidP="00F908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8C6" w:rsidRPr="00F908C6" w:rsidRDefault="00F908C6" w:rsidP="00F908C6">
      <w:pPr>
        <w:pStyle w:val="a3"/>
        <w:numPr>
          <w:ilvl w:val="0"/>
          <w:numId w:val="5"/>
        </w:numPr>
        <w:tabs>
          <w:tab w:val="righ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08C6">
        <w:rPr>
          <w:rFonts w:ascii="Times New Roman" w:hAnsi="Times New Roman"/>
          <w:b/>
          <w:spacing w:val="-1"/>
          <w:sz w:val="24"/>
          <w:szCs w:val="24"/>
        </w:rPr>
        <w:t>Текущий контроль №2:</w:t>
      </w:r>
    </w:p>
    <w:p w:rsidR="00F908C6" w:rsidRPr="00F908C6" w:rsidRDefault="00F908C6" w:rsidP="00F908C6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08C6">
        <w:rPr>
          <w:rFonts w:ascii="Times New Roman" w:eastAsia="Times New Roman" w:hAnsi="Times New Roman"/>
          <w:sz w:val="24"/>
          <w:szCs w:val="24"/>
          <w:lang w:eastAsia="ru-RU"/>
        </w:rPr>
        <w:t>Физиологические особенности организма и адаптация детей среднего и старшего школьного возраста.</w:t>
      </w:r>
      <w:r w:rsidRPr="00F908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908C6" w:rsidRPr="00F908C6" w:rsidRDefault="00F908C6" w:rsidP="00F908C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8C6" w:rsidRPr="00F908C6" w:rsidRDefault="00F908C6" w:rsidP="00F908C6">
      <w:pPr>
        <w:pStyle w:val="a3"/>
        <w:numPr>
          <w:ilvl w:val="0"/>
          <w:numId w:val="5"/>
        </w:numPr>
        <w:tabs>
          <w:tab w:val="righ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08C6">
        <w:rPr>
          <w:rFonts w:ascii="Times New Roman" w:hAnsi="Times New Roman"/>
          <w:b/>
          <w:spacing w:val="-1"/>
          <w:sz w:val="24"/>
          <w:szCs w:val="24"/>
        </w:rPr>
        <w:t>Семинар:</w:t>
      </w:r>
    </w:p>
    <w:p w:rsidR="00F908C6" w:rsidRDefault="00F908C6" w:rsidP="00F908C6">
      <w:pPr>
        <w:pStyle w:val="a3"/>
        <w:tabs>
          <w:tab w:val="righ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08C6">
        <w:rPr>
          <w:rFonts w:ascii="Times New Roman" w:hAnsi="Times New Roman"/>
          <w:b/>
          <w:sz w:val="24"/>
          <w:szCs w:val="24"/>
        </w:rPr>
        <w:t>Возрастные особенности функций организма и адаптация к физическим нагрузкам людей зрелого и пожилого возраста</w:t>
      </w:r>
    </w:p>
    <w:p w:rsidR="00F908C6" w:rsidRPr="00F908C6" w:rsidRDefault="00F908C6" w:rsidP="00F908C6">
      <w:pPr>
        <w:pStyle w:val="a3"/>
        <w:tabs>
          <w:tab w:val="righ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8C6">
        <w:rPr>
          <w:rFonts w:ascii="Times New Roman" w:hAnsi="Times New Roman"/>
          <w:sz w:val="24"/>
          <w:szCs w:val="24"/>
        </w:rPr>
        <w:t>.</w:t>
      </w:r>
    </w:p>
    <w:p w:rsidR="00F908C6" w:rsidRPr="00F908C6" w:rsidRDefault="00F908C6" w:rsidP="00F908C6">
      <w:pPr>
        <w:pStyle w:val="a3"/>
        <w:numPr>
          <w:ilvl w:val="0"/>
          <w:numId w:val="5"/>
        </w:num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</w:rPr>
        <w:t>Текущий контроль №3:</w:t>
      </w:r>
    </w:p>
    <w:p w:rsidR="00F908C6" w:rsidRPr="00F908C6" w:rsidRDefault="00F908C6" w:rsidP="00F908C6">
      <w:pPr>
        <w:pStyle w:val="a3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908C6">
        <w:rPr>
          <w:rFonts w:ascii="Times New Roman" w:hAnsi="Times New Roman"/>
          <w:spacing w:val="-1"/>
          <w:sz w:val="24"/>
          <w:szCs w:val="24"/>
        </w:rPr>
        <w:t>Оценка и коррекция функциональной подготовленности к физическим нагрузкам, спортивный отбор</w:t>
      </w:r>
    </w:p>
    <w:p w:rsidR="00F908C6" w:rsidRPr="00F908C6" w:rsidRDefault="00F908C6" w:rsidP="00F908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8C6" w:rsidRPr="00FF08AD" w:rsidRDefault="00FF08AD" w:rsidP="00FF08AD">
      <w:pPr>
        <w:spacing w:after="0" w:line="240" w:lineRule="auto"/>
        <w:ind w:left="1920"/>
        <w:jc w:val="both"/>
        <w:rPr>
          <w:rFonts w:ascii="Times New Roman" w:hAnsi="Times New Roman"/>
          <w:b/>
          <w:sz w:val="24"/>
          <w:szCs w:val="24"/>
        </w:rPr>
      </w:pPr>
      <w:r w:rsidRPr="00FF08AD">
        <w:rPr>
          <w:rFonts w:ascii="Times New Roman" w:hAnsi="Times New Roman"/>
          <w:b/>
          <w:sz w:val="24"/>
          <w:szCs w:val="24"/>
        </w:rPr>
        <w:t>3.</w:t>
      </w:r>
      <w:r w:rsidR="00F908C6" w:rsidRPr="00FF08AD"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F908C6" w:rsidRPr="002B552B" w:rsidRDefault="00F908C6" w:rsidP="00F908C6">
      <w:pPr>
        <w:pStyle w:val="a3"/>
        <w:spacing w:after="0" w:line="240" w:lineRule="auto"/>
        <w:ind w:left="1920"/>
        <w:jc w:val="both"/>
        <w:rPr>
          <w:rFonts w:ascii="Times New Roman" w:hAnsi="Times New Roman"/>
          <w:i/>
          <w:sz w:val="24"/>
          <w:szCs w:val="24"/>
        </w:rPr>
      </w:pPr>
      <w:r w:rsidRPr="002B552B">
        <w:rPr>
          <w:rFonts w:ascii="Times New Roman" w:hAnsi="Times New Roman"/>
          <w:i/>
          <w:sz w:val="24"/>
          <w:szCs w:val="24"/>
        </w:rPr>
        <w:t xml:space="preserve"> </w:t>
      </w:r>
    </w:p>
    <w:p w:rsidR="00F908C6" w:rsidRPr="002B552B" w:rsidRDefault="00F908C6" w:rsidP="00F908C6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pacing w:val="-4"/>
          <w:sz w:val="24"/>
          <w:szCs w:val="24"/>
        </w:rPr>
        <w:t>49.03.01 Физическая культура</w:t>
      </w:r>
    </w:p>
    <w:p w:rsidR="00F908C6" w:rsidRPr="002B552B" w:rsidRDefault="00F908C6" w:rsidP="00F908C6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2B552B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>возрастные особенности человека</w:t>
      </w:r>
    </w:p>
    <w:p w:rsidR="00F908C6" w:rsidRPr="002B552B" w:rsidRDefault="00F908C6" w:rsidP="00F908C6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 xml:space="preserve"> физиологии</w:t>
      </w:r>
      <w:proofErr w:type="gramEnd"/>
    </w:p>
    <w:p w:rsidR="00F908C6" w:rsidRPr="002B552B" w:rsidRDefault="00F908C6" w:rsidP="00F908C6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FF08AD" w:rsidRDefault="00FF08AD" w:rsidP="00F908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F908C6">
        <w:rPr>
          <w:rFonts w:ascii="Times New Roman" w:hAnsi="Times New Roman"/>
          <w:sz w:val="24"/>
          <w:szCs w:val="24"/>
        </w:rPr>
        <w:t>курс</w:t>
      </w:r>
      <w:r w:rsidR="00F908C6" w:rsidRPr="002B5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8</w:t>
      </w:r>
      <w:r w:rsidR="00F90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семестр    </w:t>
      </w:r>
      <w:r w:rsidR="00F908C6"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908C6" w:rsidRPr="002B552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F908C6" w:rsidRPr="002B552B" w:rsidRDefault="00F908C6" w:rsidP="00F908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"/>
        <w:gridCol w:w="732"/>
        <w:gridCol w:w="5393"/>
        <w:gridCol w:w="643"/>
        <w:gridCol w:w="998"/>
        <w:gridCol w:w="1379"/>
      </w:tblGrid>
      <w:tr w:rsidR="00F908C6" w:rsidRPr="002B552B" w:rsidTr="00B84B05">
        <w:trPr>
          <w:cantSplit/>
          <w:jc w:val="center"/>
        </w:trPr>
        <w:tc>
          <w:tcPr>
            <w:tcW w:w="153" w:type="pct"/>
            <w:shd w:val="clear" w:color="auto" w:fill="FFFFFF"/>
            <w:textDirection w:val="btLr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88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858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34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529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85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F908C6" w:rsidRPr="002B552B" w:rsidTr="00B84B05">
        <w:trPr>
          <w:jc w:val="center"/>
        </w:trPr>
        <w:tc>
          <w:tcPr>
            <w:tcW w:w="4269" w:type="pct"/>
            <w:gridSpan w:val="5"/>
            <w:shd w:val="clear" w:color="auto" w:fill="FFFFFF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>Первый семестр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4269" w:type="pct"/>
            <w:gridSpan w:val="5"/>
            <w:shd w:val="clear" w:color="auto" w:fill="FFFFFF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Анатомия                                                                                                 11/30       30               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858" w:type="pct"/>
            <w:shd w:val="clear" w:color="auto" w:fill="FFFFFF"/>
          </w:tcPr>
          <w:p w:rsidR="00F908C6" w:rsidRPr="00F13B06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Лекция №1</w:t>
            </w:r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-Физиологические особенности организма и адаптация детей дошкольного и младшего школьного возраста.</w:t>
            </w:r>
          </w:p>
          <w:p w:rsidR="00F908C6" w:rsidRPr="00F13B06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Возрастные особенности управления движениями.</w:t>
            </w:r>
          </w:p>
          <w:p w:rsidR="00F908C6" w:rsidRPr="00F13B06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Особенности формирования двигательных навыков.</w:t>
            </w:r>
          </w:p>
          <w:p w:rsidR="00F908C6" w:rsidRPr="00F13B06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Реакции вегетативных систем и энергообеспечение физических нагрузок.</w:t>
            </w:r>
          </w:p>
          <w:p w:rsidR="00F908C6" w:rsidRPr="00F13B06" w:rsidRDefault="00F908C6" w:rsidP="00B84B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Влияние систематических физических нагрузок на развитие функций и работоспособностей детей.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858" w:type="pct"/>
            <w:shd w:val="clear" w:color="auto" w:fill="FFFFFF"/>
          </w:tcPr>
          <w:p w:rsidR="00F908C6" w:rsidRPr="00F13B06" w:rsidRDefault="00F908C6" w:rsidP="00B84B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Лекция №2</w:t>
            </w:r>
            <w:r w:rsidRPr="00F13B06">
              <w:rPr>
                <w:rFonts w:ascii="Times New Roman" w:hAnsi="Times New Roman"/>
              </w:rPr>
              <w:t>-</w:t>
            </w:r>
            <w:r w:rsidRPr="00F13B06">
              <w:rPr>
                <w:rFonts w:ascii="Times New Roman" w:eastAsia="Times New Roman" w:hAnsi="Times New Roman"/>
                <w:lang w:eastAsia="ru-RU"/>
              </w:rPr>
              <w:t>Физиологические особенности организма и адаптация детей среднего и старшего школьного возраста.</w:t>
            </w:r>
          </w:p>
          <w:p w:rsidR="00F908C6" w:rsidRPr="00F13B06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3B06">
              <w:rPr>
                <w:rFonts w:ascii="Times New Roman" w:eastAsia="Times New Roman" w:hAnsi="Times New Roman"/>
                <w:lang w:eastAsia="ru-RU"/>
              </w:rPr>
              <w:t>Совершенствование центральной регуляции движений.</w:t>
            </w:r>
          </w:p>
          <w:p w:rsidR="00F908C6" w:rsidRPr="00F13B06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Развитие физических качеств. Особенности энергетики </w:t>
            </w:r>
            <w:r w:rsidRPr="00F13B06">
              <w:rPr>
                <w:rFonts w:ascii="Times New Roman" w:eastAsia="Times New Roman" w:hAnsi="Times New Roman"/>
                <w:lang w:eastAsia="ru-RU"/>
              </w:rPr>
              <w:lastRenderedPageBreak/>
              <w:t>мышечной деятельности. Особенности реакций вегетативных систем на физические нагрузки. Влияние спортивной тренировки на развитие функций и динамику работоспособности у детей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858" w:type="pct"/>
            <w:shd w:val="clear" w:color="auto" w:fill="FFFFFF"/>
          </w:tcPr>
          <w:p w:rsidR="00F908C6" w:rsidRPr="00F13B06" w:rsidRDefault="00F908C6" w:rsidP="00B84B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Лекция №3</w:t>
            </w:r>
            <w:r w:rsidRPr="00F13B06">
              <w:rPr>
                <w:rFonts w:ascii="Times New Roman" w:hAnsi="Times New Roman"/>
              </w:rPr>
              <w:t>-</w:t>
            </w:r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Физиологические особенности спортивного отбора и </w:t>
            </w:r>
            <w:proofErr w:type="gramStart"/>
            <w:r w:rsidRPr="00F13B06">
              <w:rPr>
                <w:rFonts w:ascii="Times New Roman" w:eastAsia="Times New Roman" w:hAnsi="Times New Roman"/>
                <w:lang w:eastAsia="ru-RU"/>
              </w:rPr>
              <w:t>прогнозирование  спортивных</w:t>
            </w:r>
            <w:proofErr w:type="gramEnd"/>
            <w:r w:rsidRPr="00F13B06">
              <w:rPr>
                <w:rFonts w:ascii="Times New Roman" w:eastAsia="Times New Roman" w:hAnsi="Times New Roman"/>
                <w:lang w:eastAsia="ru-RU"/>
              </w:rPr>
              <w:t xml:space="preserve"> возможностей</w:t>
            </w:r>
          </w:p>
          <w:p w:rsidR="00F908C6" w:rsidRPr="00F13B06" w:rsidRDefault="00F908C6" w:rsidP="00B84B05">
            <w:pPr>
              <w:spacing w:after="0" w:line="240" w:lineRule="auto"/>
            </w:pPr>
            <w:r w:rsidRPr="00F13B06">
              <w:t xml:space="preserve">Индивидуально-типологические особенности человека. </w:t>
            </w:r>
            <w:proofErr w:type="gramStart"/>
            <w:r w:rsidRPr="00F13B06">
              <w:t>.Развитие</w:t>
            </w:r>
            <w:proofErr w:type="gramEnd"/>
            <w:r w:rsidRPr="00F13B06">
              <w:t xml:space="preserve"> типологических особенностей в онтогенезе.</w:t>
            </w:r>
          </w:p>
          <w:p w:rsidR="00F908C6" w:rsidRPr="00F13B06" w:rsidRDefault="00F908C6" w:rsidP="00B84B05">
            <w:pPr>
              <w:spacing w:after="0" w:line="240" w:lineRule="auto"/>
            </w:pPr>
            <w:r w:rsidRPr="00F13B06">
              <w:t xml:space="preserve">Индивидуально-типологические особенности спортсменов и их учет в тренерском </w:t>
            </w:r>
            <w:proofErr w:type="spellStart"/>
            <w:r w:rsidRPr="00F13B06">
              <w:t>процессе.Индивидуально</w:t>
            </w:r>
            <w:proofErr w:type="spellEnd"/>
            <w:r w:rsidRPr="00F13B06">
              <w:t>-типологические особенности биоритмов и их влияние на работоспособность человека.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trHeight w:val="3111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EA126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858" w:type="pct"/>
            <w:shd w:val="clear" w:color="auto" w:fill="FFFFFF"/>
          </w:tcPr>
          <w:p w:rsidR="00F908C6" w:rsidRPr="00F13B06" w:rsidRDefault="00F908C6" w:rsidP="00B84B05">
            <w:pPr>
              <w:jc w:val="both"/>
            </w:pPr>
            <w:r>
              <w:rPr>
                <w:rFonts w:ascii="Times New Roman" w:hAnsi="Times New Roman"/>
              </w:rPr>
              <w:t>Лекция №4</w:t>
            </w:r>
            <w:r w:rsidRPr="00F13B06">
              <w:rPr>
                <w:rFonts w:ascii="Times New Roman" w:hAnsi="Times New Roman"/>
              </w:rPr>
              <w:t>-</w:t>
            </w:r>
            <w:r w:rsidRPr="00F13B06">
              <w:rPr>
                <w:b/>
              </w:rPr>
              <w:t xml:space="preserve"> </w:t>
            </w:r>
            <w:r w:rsidRPr="00F13B06">
              <w:t xml:space="preserve">Функциональные </w:t>
            </w:r>
            <w:proofErr w:type="spellStart"/>
            <w:r w:rsidRPr="00F13B06">
              <w:t>ассиметрии</w:t>
            </w:r>
            <w:proofErr w:type="spellEnd"/>
            <w:r w:rsidRPr="00F13B06">
              <w:t xml:space="preserve"> спортсменов различного возраста и </w:t>
            </w:r>
            <w:proofErr w:type="spellStart"/>
            <w:proofErr w:type="gramStart"/>
            <w:r w:rsidRPr="00F13B06">
              <w:t>пола</w:t>
            </w:r>
            <w:r w:rsidRPr="00F13B06">
              <w:rPr>
                <w:b/>
              </w:rPr>
              <w:t>.</w:t>
            </w:r>
            <w:r w:rsidRPr="00F13B06">
              <w:t>Моторные</w:t>
            </w:r>
            <w:proofErr w:type="spellEnd"/>
            <w:proofErr w:type="gramEnd"/>
            <w:r w:rsidRPr="00F13B06">
              <w:t xml:space="preserve"> </w:t>
            </w:r>
            <w:proofErr w:type="spellStart"/>
            <w:r w:rsidRPr="00F13B06">
              <w:t>ассиметрии</w:t>
            </w:r>
            <w:proofErr w:type="spellEnd"/>
            <w:r w:rsidRPr="00F13B06">
              <w:t xml:space="preserve"> у человека, их возрастные и половые  особенности. Методы </w:t>
            </w:r>
            <w:proofErr w:type="spellStart"/>
            <w:proofErr w:type="gramStart"/>
            <w:r w:rsidRPr="00F13B06">
              <w:t>исследования.Сенсорные</w:t>
            </w:r>
            <w:proofErr w:type="spellEnd"/>
            <w:proofErr w:type="gramEnd"/>
            <w:r w:rsidRPr="00F13B06">
              <w:t xml:space="preserve"> и психические </w:t>
            </w:r>
            <w:proofErr w:type="spellStart"/>
            <w:r w:rsidRPr="00F13B06">
              <w:t>ассиметрии</w:t>
            </w:r>
            <w:proofErr w:type="spellEnd"/>
            <w:r w:rsidRPr="00F13B06">
              <w:t xml:space="preserve"> у человека. Исследования ведущего глаза. Индивидуальный профиль </w:t>
            </w:r>
            <w:proofErr w:type="spellStart"/>
            <w:r w:rsidRPr="00F13B06">
              <w:t>ассиметрии.Проявления</w:t>
            </w:r>
            <w:proofErr w:type="spellEnd"/>
            <w:r w:rsidRPr="00F13B06">
              <w:t xml:space="preserve"> функциональной </w:t>
            </w:r>
            <w:proofErr w:type="spellStart"/>
            <w:r w:rsidRPr="00F13B06">
              <w:t>ассиметрии</w:t>
            </w:r>
            <w:proofErr w:type="spellEnd"/>
            <w:r w:rsidRPr="00F13B06">
              <w:t xml:space="preserve"> у спортсменов в различных видах </w:t>
            </w:r>
            <w:proofErr w:type="spellStart"/>
            <w:r w:rsidRPr="00F13B06">
              <w:t>спорта.Физиологические</w:t>
            </w:r>
            <w:proofErr w:type="spellEnd"/>
            <w:r w:rsidRPr="00F13B06">
              <w:t xml:space="preserve"> основы управления тренировочным процессом с учетом функциональной </w:t>
            </w:r>
            <w:proofErr w:type="spellStart"/>
            <w:r w:rsidRPr="00F13B06">
              <w:t>ассиметрии</w:t>
            </w:r>
            <w:proofErr w:type="spellEnd"/>
            <w:r w:rsidRPr="00F13B06">
              <w:t>.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trHeight w:val="521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8" w:type="pct"/>
            <w:shd w:val="clear" w:color="auto" w:fill="FFFFFF"/>
          </w:tcPr>
          <w:p w:rsidR="00F908C6" w:rsidRPr="00DC202F" w:rsidRDefault="00F908C6" w:rsidP="00B84B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C202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C20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08C6">
              <w:rPr>
                <w:rFonts w:ascii="Times New Roman" w:hAnsi="Times New Roman"/>
                <w:sz w:val="20"/>
                <w:szCs w:val="20"/>
              </w:rPr>
              <w:t>Исследование моторной и сенсорной асимметрии.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pct"/>
            <w:shd w:val="clear" w:color="auto" w:fill="FFFFFF"/>
          </w:tcPr>
          <w:p w:rsidR="00F908C6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C202F">
              <w:rPr>
                <w:rFonts w:ascii="Times New Roman" w:hAnsi="Times New Roman"/>
                <w:b/>
                <w:sz w:val="20"/>
                <w:szCs w:val="20"/>
              </w:rPr>
              <w:t>Текущий Контроль-</w:t>
            </w:r>
            <w:r w:rsidRPr="00DC202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№1</w:t>
            </w:r>
          </w:p>
          <w:p w:rsidR="00F908C6" w:rsidRPr="00FE4D8E" w:rsidRDefault="00F908C6" w:rsidP="00B84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08C6">
              <w:rPr>
                <w:rFonts w:ascii="Times New Roman" w:eastAsia="Times New Roman" w:hAnsi="Times New Roman"/>
                <w:lang w:eastAsia="ru-RU"/>
              </w:rPr>
              <w:t>Физиологические особенности организма и адаптация детей дошкольного и младшего школьного возраста</w:t>
            </w:r>
            <w:r w:rsidRPr="00F13B0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40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pct"/>
            <w:shd w:val="clear" w:color="auto" w:fill="FFFFFF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DC202F">
              <w:rPr>
                <w:rFonts w:ascii="Times New Roman" w:eastAsia="Times New Roman" w:hAnsi="Times New Roman"/>
                <w:b/>
                <w:lang w:eastAsia="ru-RU"/>
              </w:rPr>
              <w:t>Текущий Контроль-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№2</w:t>
            </w:r>
          </w:p>
          <w:p w:rsidR="00F908C6" w:rsidRPr="00FE4D8E" w:rsidRDefault="00F908C6" w:rsidP="00B84B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908C6">
              <w:rPr>
                <w:rFonts w:ascii="Times New Roman" w:eastAsia="Times New Roman" w:hAnsi="Times New Roman"/>
                <w:lang w:eastAsia="ru-RU"/>
              </w:rPr>
              <w:t>Физиологические особенности организма и адаптация детей среднего и старшего школьного возраста</w:t>
            </w:r>
            <w:r w:rsidRPr="00F13B0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8" w:type="pct"/>
            <w:shd w:val="clear" w:color="auto" w:fill="FFFFFF"/>
            <w:vAlign w:val="center"/>
          </w:tcPr>
          <w:p w:rsidR="00F908C6" w:rsidRPr="0007042A" w:rsidRDefault="00F908C6" w:rsidP="00B84B05">
            <w:pPr>
              <w:tabs>
                <w:tab w:val="right" w:leader="underscore" w:pos="93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7042A">
              <w:rPr>
                <w:rFonts w:ascii="Times New Roman" w:hAnsi="Times New Roman"/>
                <w:b/>
                <w:bCs/>
              </w:rPr>
              <w:t xml:space="preserve"> Семинарское</w:t>
            </w:r>
            <w:r w:rsidRPr="0007042A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gramStart"/>
            <w:r w:rsidRPr="0007042A">
              <w:rPr>
                <w:rFonts w:ascii="Times New Roman" w:hAnsi="Times New Roman"/>
                <w:b/>
                <w:spacing w:val="-1"/>
              </w:rPr>
              <w:t>заняти</w:t>
            </w:r>
            <w:r>
              <w:rPr>
                <w:rFonts w:ascii="Times New Roman" w:hAnsi="Times New Roman"/>
                <w:b/>
                <w:spacing w:val="-1"/>
              </w:rPr>
              <w:t>е</w:t>
            </w:r>
            <w:r w:rsidRPr="0007042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:</w:t>
            </w:r>
            <w:proofErr w:type="gramEnd"/>
          </w:p>
          <w:p w:rsidR="00F908C6" w:rsidRPr="00FE4D8E" w:rsidRDefault="00F908C6" w:rsidP="00B84B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08C6">
              <w:rPr>
                <w:rFonts w:ascii="Times New Roman" w:eastAsia="Times New Roman" w:hAnsi="Times New Roman"/>
                <w:lang w:eastAsia="ru-RU"/>
              </w:rPr>
              <w:t>Особенности физиологических показателей у лиц зрелого и пожилого возраста</w:t>
            </w:r>
            <w:r w:rsidRPr="0007042A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0704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</w:t>
            </w:r>
            <w:r w:rsidRPr="0007042A"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Default="00F908C6" w:rsidP="00B84B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pct"/>
            <w:shd w:val="clear" w:color="auto" w:fill="FFFFFF"/>
          </w:tcPr>
          <w:p w:rsidR="00F908C6" w:rsidRPr="00DC202F" w:rsidRDefault="00F908C6" w:rsidP="00B84B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C202F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-№3</w:t>
            </w:r>
            <w:r w:rsidRPr="00DC20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908C6">
              <w:rPr>
                <w:rFonts w:ascii="Times New Roman" w:hAnsi="Times New Roman"/>
                <w:sz w:val="20"/>
                <w:szCs w:val="20"/>
              </w:rPr>
              <w:t>Оценка и коррекции функциональной подготовленности к физическим нагрузкам, спортивный отбор</w:t>
            </w:r>
            <w:r w:rsidRPr="00DC20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3/7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F908C6" w:rsidRPr="007118DE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8" w:type="pct"/>
            <w:shd w:val="clear" w:color="auto" w:fill="FFFFFF"/>
          </w:tcPr>
          <w:p w:rsidR="00F908C6" w:rsidRPr="007118DE" w:rsidRDefault="00F908C6" w:rsidP="00B84B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рубежный контроль(кафедра)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3399" w:type="pct"/>
            <w:gridSpan w:val="3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3399" w:type="pct"/>
            <w:gridSpan w:val="3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(Экзамен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8C6" w:rsidRPr="002B552B" w:rsidTr="00B84B05">
        <w:trPr>
          <w:jc w:val="center"/>
        </w:trPr>
        <w:tc>
          <w:tcPr>
            <w:tcW w:w="3399" w:type="pct"/>
            <w:gridSpan w:val="3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Итоговая сумма баллов за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  <w:p w:rsidR="00F908C6" w:rsidRPr="002B552B" w:rsidRDefault="00F908C6" w:rsidP="00B84B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1" w:type="pct"/>
            <w:shd w:val="clear" w:color="auto" w:fill="FFFFFF"/>
          </w:tcPr>
          <w:p w:rsidR="00F908C6" w:rsidRPr="002B552B" w:rsidRDefault="00F908C6" w:rsidP="00B8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1F98" w:rsidRPr="00DF11B1" w:rsidRDefault="00981F98" w:rsidP="00F908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981F98" w:rsidRPr="00F908C6" w:rsidRDefault="00FF08AD" w:rsidP="00F908C6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4.</w:t>
      </w:r>
      <w:r w:rsidR="00981F98" w:rsidRPr="00F908C6">
        <w:rPr>
          <w:rFonts w:ascii="Times New Roman" w:eastAsia="Times New Roman" w:hAnsi="Times New Roman"/>
          <w:sz w:val="36"/>
          <w:szCs w:val="24"/>
          <w:lang w:eastAsia="ru-RU"/>
        </w:rPr>
        <w:t xml:space="preserve">   </w:t>
      </w:r>
      <w:r w:rsidR="00F908C6" w:rsidRPr="00F908C6">
        <w:rPr>
          <w:rFonts w:ascii="Times New Roman" w:hAnsi="Times New Roman"/>
          <w:b/>
          <w:sz w:val="28"/>
          <w:szCs w:val="24"/>
        </w:rPr>
        <w:t xml:space="preserve">Вопросы для промежуточной аттестации (экзамена) </w:t>
      </w:r>
    </w:p>
    <w:p w:rsidR="00F908C6" w:rsidRPr="00F908C6" w:rsidRDefault="00FF08AD" w:rsidP="00F908C6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Кафедра физиологии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физиологические особенности организма.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Периодизация и </w:t>
      </w:r>
      <w:proofErr w:type="spellStart"/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</w:t>
      </w:r>
      <w:proofErr w:type="spellEnd"/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организма человека.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спортивной тренировки на развитие функций и динамику работоспособности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типологических особенностей в онтогенезе. 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реакций вегетативных систем на физические нагрузки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Индивидуально-типологические особенности спортсменов и их учет в тренировочном процессе.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энергетики мышечной деятельности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Индивидуально-типологические особенности биоритмов и их влияние на работоспособность человека.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Индивидуально-типологические особенности человека.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центральной регуляции движений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комплексной оценки функциональной подготовленности в спортивном отборе и прогнозировании.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энергий и терморегуляция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основы процессов восприятия, принятия решений и программирования ответных действий.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Пищеварение, выделение и эндокринная система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функциональной асимметрии у спортсменов в различных видах спорта.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 кровообращение и дыхание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и психические асимметрии у человека. Исследования ведущего глаза.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нервная система, высшая нервная деятельность и сенсорные системы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Моторные асимметрии у человека, их возрастные и половые особенности.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и опорно-двигательная система у детей среднего и старшего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профиль асимметрии у человека.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систематических физических нагрузок на развитие функций и работоспособность детей дошкольного и младшего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ведущей руки и ноги у человека.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 вегетативных систем и энергообеспечение при физических нагрузках у детей дошкольного и младшего школьного возраста. 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спорта процессов переработки информации, их возрастные и половые особенности.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Пищеварение, выделения и эндокринная система организма детей дошкольного и младшего школьного возраста. 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основы управления тренировочным процессом с учетом функциональной асимметрии.</w:t>
      </w:r>
      <w:r w:rsidRPr="00DF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 кровообращение и дыхание у детей дошкольного и младшего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жизни, адаптивные реакции и реактивность организма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 физических качеств у детей дошкольного и младшего школьного возраста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основы спортивного отбора и прогнозирования.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управления движениями у детей дошкольного и младшего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наследственных свойств и факторов среды в развитии спортивных возможностей человека. Методы исследования наследственных свойств организма.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двигательного аппарата у детей дошкольного и младшего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Помехоустойчивость спортсмена, её возрастные особенности.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нервная система, высшая нервная деятельность и сенсорные системы у детей дошкольного и младшего школьного возраста. 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методические основы спортивного отбора и прогнозирования функциональных возможностей в спорте. 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энергии и терморегуляция у детей дошкольного и младшего школьного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и эффективность тактического мышления, пропускная способность мозга.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функций организма школьников на уроке физической культуры.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адаптации к нагрузкам вегетативных и регуляторных систем организма у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обоснование нормирования физических нагрузок школьников при занятиях физической культурой.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изменения физических качеств у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Акселерация (эпохальная и индивидуальная). Биологический и паспортный возраст.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физических нагрузок на функциональное состояние, сохранение здоровья и работоспособность у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наследственности и окружающей среды на развитие организма.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 двигательных навыков и центральной регуляции движений у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Сенситивные периоды развития двигательных навыков и физических качеств (силы, быстроты, выносливости, ловкости, гибкости).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нервная система, высшая нервная деятельность и сенсорные системы у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Сенситивные периоды – общее понятие, сенситивные периоды развития различных функций и органов в организме человека.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веществ, энергии и терморегуляция у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Физиолого-педагогический контроль за занятиями физической культурой и функциональные критерии восстановления организма школьников.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Пищеварение, выделение и эндокринная система у людей зрелого и пожилого возраста. 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об онтогенезе. Возрастные периоды у людей зрелого и пожилого возраста.</w:t>
      </w:r>
    </w:p>
    <w:p w:rsidR="00981F98" w:rsidRPr="00DF11B1" w:rsidRDefault="00981F98" w:rsidP="00981F9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Кровь, кровообращение и дыхание у людей зрелого и пожилого возраста.</w:t>
      </w:r>
    </w:p>
    <w:p w:rsidR="00981F98" w:rsidRPr="00DF11B1" w:rsidRDefault="00981F98" w:rsidP="00981F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8AD" w:rsidRDefault="00FF08AD" w:rsidP="00FF08AD">
      <w:pPr>
        <w:pStyle w:val="Compact"/>
        <w:numPr>
          <w:ilvl w:val="0"/>
          <w:numId w:val="11"/>
        </w:numPr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FF08AD">
        <w:rPr>
          <w:rFonts w:ascii="Times New Roman" w:hAnsi="Times New Roman" w:cs="Times New Roman"/>
          <w:b/>
          <w:lang w:val="ru-RU"/>
        </w:rPr>
        <w:t>ПЕРЕЧЕНЬ ОСНОВНОЙ И ДОПОЛНИТЕЛЬНОЙ ЛИТЕРАТУРЫ</w:t>
      </w:r>
      <w:r w:rsidRPr="002B552B">
        <w:rPr>
          <w:rFonts w:ascii="Times New Roman" w:hAnsi="Times New Roman" w:cs="Times New Roman"/>
          <w:lang w:val="ru-RU"/>
        </w:rPr>
        <w:t>, необходимый для освоения дисциплины (модуля):</w:t>
      </w:r>
    </w:p>
    <w:p w:rsidR="00FF08AD" w:rsidRDefault="00FF08AD" w:rsidP="00FF08AD">
      <w:pPr>
        <w:pStyle w:val="Compact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F08AD" w:rsidRDefault="00FF08AD" w:rsidP="00FF08A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pacing w:val="-1"/>
        </w:rPr>
      </w:pPr>
      <w:r w:rsidRPr="00581C26">
        <w:rPr>
          <w:rFonts w:ascii="Times New Roman" w:hAnsi="Times New Roman"/>
          <w:b/>
          <w:caps/>
          <w:spacing w:val="-1"/>
        </w:rPr>
        <w:t>оСНОВНАЯ:</w:t>
      </w:r>
    </w:p>
    <w:p w:rsidR="00FF08AD" w:rsidRDefault="00FF08AD" w:rsidP="00FF08A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pacing w:val="-1"/>
        </w:rPr>
      </w:pPr>
    </w:p>
    <w:p w:rsidR="00FF08AD" w:rsidRPr="00182191" w:rsidRDefault="00FF08AD" w:rsidP="00FF08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proofErr w:type="spellStart"/>
      <w:r w:rsidRPr="00182191">
        <w:rPr>
          <w:rFonts w:ascii="Times New Roman" w:hAnsi="Times New Roman"/>
          <w:bCs/>
        </w:rPr>
        <w:t>Солодков</w:t>
      </w:r>
      <w:proofErr w:type="spellEnd"/>
      <w:r w:rsidRPr="00182191">
        <w:rPr>
          <w:rFonts w:ascii="Times New Roman" w:hAnsi="Times New Roman"/>
          <w:bCs/>
        </w:rPr>
        <w:t>, А.С.</w:t>
      </w:r>
      <w:r w:rsidRPr="00182191">
        <w:rPr>
          <w:rFonts w:ascii="Times New Roman" w:hAnsi="Times New Roman"/>
        </w:rPr>
        <w:t>   Физиология человека. Общая. Спортивная. Возрастная [Текст</w:t>
      </w:r>
      <w:proofErr w:type="gramStart"/>
      <w:r w:rsidRPr="00182191">
        <w:rPr>
          <w:rFonts w:ascii="Times New Roman" w:hAnsi="Times New Roman"/>
        </w:rPr>
        <w:t>] :</w:t>
      </w:r>
      <w:proofErr w:type="gramEnd"/>
      <w:r w:rsidRPr="00182191">
        <w:rPr>
          <w:rFonts w:ascii="Times New Roman" w:hAnsi="Times New Roman"/>
        </w:rPr>
        <w:t xml:space="preserve"> учебник для вузов физической культуры / А. С. </w:t>
      </w:r>
      <w:proofErr w:type="spellStart"/>
      <w:r w:rsidRPr="00182191">
        <w:rPr>
          <w:rFonts w:ascii="Times New Roman" w:hAnsi="Times New Roman"/>
        </w:rPr>
        <w:t>Солодков</w:t>
      </w:r>
      <w:proofErr w:type="spellEnd"/>
      <w:r w:rsidRPr="00182191">
        <w:rPr>
          <w:rFonts w:ascii="Times New Roman" w:hAnsi="Times New Roman"/>
        </w:rPr>
        <w:t xml:space="preserve">, Е. Б. Сологуб. - 5-е изд., </w:t>
      </w:r>
      <w:proofErr w:type="spellStart"/>
      <w:r w:rsidRPr="00182191">
        <w:rPr>
          <w:rFonts w:ascii="Times New Roman" w:hAnsi="Times New Roman"/>
        </w:rPr>
        <w:t>испр</w:t>
      </w:r>
      <w:proofErr w:type="spellEnd"/>
      <w:r w:rsidRPr="00182191">
        <w:rPr>
          <w:rFonts w:ascii="Times New Roman" w:hAnsi="Times New Roman"/>
        </w:rPr>
        <w:t xml:space="preserve">. и доп. - </w:t>
      </w:r>
      <w:proofErr w:type="gramStart"/>
      <w:r w:rsidRPr="00182191">
        <w:rPr>
          <w:rFonts w:ascii="Times New Roman" w:hAnsi="Times New Roman"/>
        </w:rPr>
        <w:t>Москва :</w:t>
      </w:r>
      <w:proofErr w:type="gramEnd"/>
      <w:r w:rsidRPr="00182191">
        <w:rPr>
          <w:rFonts w:ascii="Times New Roman" w:hAnsi="Times New Roman"/>
        </w:rPr>
        <w:t xml:space="preserve"> Спорт, 2015. - 618, [1] </w:t>
      </w:r>
      <w:proofErr w:type="gramStart"/>
      <w:r w:rsidRPr="00182191">
        <w:rPr>
          <w:rFonts w:ascii="Times New Roman" w:hAnsi="Times New Roman"/>
        </w:rPr>
        <w:t>с. :</w:t>
      </w:r>
      <w:proofErr w:type="gramEnd"/>
      <w:r w:rsidRPr="00182191">
        <w:rPr>
          <w:rFonts w:ascii="Times New Roman" w:hAnsi="Times New Roman"/>
        </w:rPr>
        <w:t xml:space="preserve"> ил. - Гриф М-</w:t>
      </w:r>
      <w:proofErr w:type="spellStart"/>
      <w:r w:rsidRPr="00182191">
        <w:rPr>
          <w:rFonts w:ascii="Times New Roman" w:hAnsi="Times New Roman"/>
        </w:rPr>
        <w:t>ва</w:t>
      </w:r>
      <w:proofErr w:type="spellEnd"/>
      <w:r w:rsidRPr="00182191">
        <w:rPr>
          <w:rFonts w:ascii="Times New Roman" w:hAnsi="Times New Roman"/>
        </w:rPr>
        <w:t xml:space="preserve"> РФ по физ. культуре и спорту. </w:t>
      </w:r>
    </w:p>
    <w:p w:rsidR="00FF08AD" w:rsidRPr="00182191" w:rsidRDefault="00FF08AD" w:rsidP="00FF08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730081">
        <w:rPr>
          <w:rFonts w:ascii="Times New Roman" w:hAnsi="Times New Roman"/>
        </w:rPr>
        <w:t xml:space="preserve"> </w:t>
      </w:r>
      <w:r w:rsidRPr="00182191">
        <w:rPr>
          <w:rFonts w:ascii="Times New Roman" w:hAnsi="Times New Roman"/>
        </w:rPr>
        <w:t xml:space="preserve">Руководство к практическим занятиям по физиологии </w:t>
      </w:r>
      <w:proofErr w:type="gramStart"/>
      <w:r w:rsidRPr="00182191">
        <w:rPr>
          <w:rFonts w:ascii="Times New Roman" w:hAnsi="Times New Roman"/>
        </w:rPr>
        <w:t>человека :</w:t>
      </w:r>
      <w:proofErr w:type="gramEnd"/>
      <w:r w:rsidRPr="00182191">
        <w:rPr>
          <w:rFonts w:ascii="Times New Roman" w:hAnsi="Times New Roman"/>
        </w:rPr>
        <w:t xml:space="preserve"> учебное пособие [Электронный ресурс] / ; под ред. А.С. </w:t>
      </w:r>
      <w:proofErr w:type="spellStart"/>
      <w:r w:rsidRPr="00182191">
        <w:rPr>
          <w:rFonts w:ascii="Times New Roman" w:hAnsi="Times New Roman"/>
        </w:rPr>
        <w:t>Солодков</w:t>
      </w:r>
      <w:proofErr w:type="spellEnd"/>
      <w:r w:rsidRPr="00182191">
        <w:rPr>
          <w:rFonts w:ascii="Times New Roman" w:hAnsi="Times New Roman"/>
        </w:rPr>
        <w:t xml:space="preserve">. - 2-е изд., </w:t>
      </w:r>
      <w:proofErr w:type="spellStart"/>
      <w:r w:rsidRPr="00182191">
        <w:rPr>
          <w:rFonts w:ascii="Times New Roman" w:hAnsi="Times New Roman"/>
        </w:rPr>
        <w:t>испр</w:t>
      </w:r>
      <w:proofErr w:type="spellEnd"/>
      <w:r w:rsidRPr="00182191">
        <w:rPr>
          <w:rFonts w:ascii="Times New Roman" w:hAnsi="Times New Roman"/>
        </w:rPr>
        <w:t xml:space="preserve">. и доп. - </w:t>
      </w:r>
      <w:proofErr w:type="gramStart"/>
      <w:r w:rsidRPr="00182191">
        <w:rPr>
          <w:rFonts w:ascii="Times New Roman" w:hAnsi="Times New Roman"/>
        </w:rPr>
        <w:t>М. :</w:t>
      </w:r>
      <w:proofErr w:type="gramEnd"/>
      <w:r w:rsidRPr="00182191">
        <w:rPr>
          <w:rFonts w:ascii="Times New Roman" w:hAnsi="Times New Roman"/>
        </w:rPr>
        <w:t xml:space="preserve"> Советский спорт, 2011. - 198 с. - ISBN 978-5-9718-0478-9. - URL: </w:t>
      </w:r>
      <w:hyperlink r:id="rId5" w:history="1">
        <w:r w:rsidRPr="00182191">
          <w:rPr>
            <w:rStyle w:val="a7"/>
            <w:rFonts w:ascii="Times New Roman" w:hAnsi="Times New Roman"/>
          </w:rPr>
          <w:t>http://biblioclub.ru/index.php?page=book&amp;id=210496</w:t>
        </w:r>
      </w:hyperlink>
    </w:p>
    <w:p w:rsidR="00FF08AD" w:rsidRPr="00730081" w:rsidRDefault="00FF08AD" w:rsidP="00FF08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581C26">
        <w:rPr>
          <w:rFonts w:ascii="Times New Roman" w:hAnsi="Times New Roman"/>
        </w:rPr>
        <w:t>Савченков, Ю.И. Возрастная физиология (физиологические особенности детей и подростков</w:t>
      </w:r>
      <w:proofErr w:type="gramStart"/>
      <w:r w:rsidRPr="00581C26">
        <w:rPr>
          <w:rFonts w:ascii="Times New Roman" w:hAnsi="Times New Roman"/>
        </w:rPr>
        <w:t>) :</w:t>
      </w:r>
      <w:proofErr w:type="gramEnd"/>
      <w:r w:rsidRPr="00581C26">
        <w:rPr>
          <w:rFonts w:ascii="Times New Roman" w:hAnsi="Times New Roman"/>
        </w:rPr>
        <w:t xml:space="preserve"> учебное пособие [Электронный ресурс] / Ю.И. Савченков, О.Г. Солдатова, </w:t>
      </w:r>
      <w:r w:rsidRPr="00581C26">
        <w:rPr>
          <w:rFonts w:ascii="Times New Roman" w:hAnsi="Times New Roman"/>
        </w:rPr>
        <w:lastRenderedPageBreak/>
        <w:t xml:space="preserve">С.Н. Шилов. - </w:t>
      </w:r>
      <w:proofErr w:type="gramStart"/>
      <w:r w:rsidRPr="00581C26">
        <w:rPr>
          <w:rFonts w:ascii="Times New Roman" w:hAnsi="Times New Roman"/>
        </w:rPr>
        <w:t>М. :</w:t>
      </w:r>
      <w:proofErr w:type="gramEnd"/>
      <w:r w:rsidRPr="00581C26">
        <w:rPr>
          <w:rFonts w:ascii="Times New Roman" w:hAnsi="Times New Roman"/>
        </w:rPr>
        <w:t xml:space="preserve"> Гуманитарный издательский центр ВЛАДОС, 2013. - 144 с. - ISBN 978-5-691-01896-1. - URL: </w:t>
      </w:r>
      <w:r w:rsidRPr="00730081">
        <w:rPr>
          <w:rFonts w:ascii="Times New Roman" w:hAnsi="Times New Roman"/>
        </w:rPr>
        <w:t>http://biblioclub.ru/index.php?page=book&amp;id=23494</w:t>
      </w:r>
    </w:p>
    <w:p w:rsidR="00FF08AD" w:rsidRPr="00581C26" w:rsidRDefault="00FF08AD" w:rsidP="00FF08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proofErr w:type="spellStart"/>
      <w:proofErr w:type="gramStart"/>
      <w:r w:rsidRPr="00581C26">
        <w:rPr>
          <w:rFonts w:ascii="Times New Roman" w:hAnsi="Times New Roman"/>
          <w:bCs/>
        </w:rPr>
        <w:t>Красноруцкая,И.С</w:t>
      </w:r>
      <w:proofErr w:type="spellEnd"/>
      <w:r w:rsidRPr="00581C26">
        <w:rPr>
          <w:rFonts w:ascii="Times New Roman" w:hAnsi="Times New Roman"/>
          <w:bCs/>
        </w:rPr>
        <w:t>.</w:t>
      </w:r>
      <w:proofErr w:type="gramEnd"/>
      <w:r w:rsidRPr="00581C26">
        <w:rPr>
          <w:rFonts w:ascii="Times New Roman" w:hAnsi="Times New Roman"/>
        </w:rPr>
        <w:t>   Возрастные особенности человека [Текст</w:t>
      </w:r>
      <w:proofErr w:type="gramStart"/>
      <w:r w:rsidRPr="00581C26">
        <w:rPr>
          <w:rFonts w:ascii="Times New Roman" w:hAnsi="Times New Roman"/>
        </w:rPr>
        <w:t>] :</w:t>
      </w:r>
      <w:proofErr w:type="gramEnd"/>
      <w:r w:rsidRPr="00581C26">
        <w:rPr>
          <w:rFonts w:ascii="Times New Roman" w:hAnsi="Times New Roman"/>
        </w:rPr>
        <w:t xml:space="preserve"> учебное пособие / И. С. </w:t>
      </w:r>
      <w:proofErr w:type="spellStart"/>
      <w:r w:rsidRPr="00581C26">
        <w:rPr>
          <w:rFonts w:ascii="Times New Roman" w:hAnsi="Times New Roman"/>
        </w:rPr>
        <w:t>Красноруцкая</w:t>
      </w:r>
      <w:proofErr w:type="spellEnd"/>
      <w:r w:rsidRPr="00581C26">
        <w:rPr>
          <w:rFonts w:ascii="Times New Roman" w:hAnsi="Times New Roman"/>
        </w:rPr>
        <w:t xml:space="preserve"> ; Министерство спорта Российской Федерации ; Национальный государственный университет физической культуры, спорта и здоровья имени П. Ф. Лесгафта, Санкт-Петербург. - СПб</w:t>
      </w:r>
      <w:proofErr w:type="gramStart"/>
      <w:r w:rsidRPr="00581C26">
        <w:rPr>
          <w:rFonts w:ascii="Times New Roman" w:hAnsi="Times New Roman"/>
        </w:rPr>
        <w:t>. :</w:t>
      </w:r>
      <w:proofErr w:type="gramEnd"/>
      <w:r w:rsidRPr="00581C26">
        <w:rPr>
          <w:rFonts w:ascii="Times New Roman" w:hAnsi="Times New Roman"/>
        </w:rPr>
        <w:t xml:space="preserve"> [б. и.], 2014. - 145 </w:t>
      </w:r>
      <w:proofErr w:type="gramStart"/>
      <w:r w:rsidRPr="00581C26">
        <w:rPr>
          <w:rFonts w:ascii="Times New Roman" w:hAnsi="Times New Roman"/>
        </w:rPr>
        <w:t>с. :</w:t>
      </w:r>
      <w:proofErr w:type="gramEnd"/>
      <w:r w:rsidRPr="00581C26">
        <w:rPr>
          <w:rFonts w:ascii="Times New Roman" w:hAnsi="Times New Roman"/>
        </w:rPr>
        <w:t xml:space="preserve"> ил. - </w:t>
      </w:r>
      <w:proofErr w:type="spellStart"/>
      <w:r w:rsidRPr="00581C26">
        <w:rPr>
          <w:rFonts w:ascii="Times New Roman" w:hAnsi="Times New Roman"/>
        </w:rPr>
        <w:t>Библиогр</w:t>
      </w:r>
      <w:proofErr w:type="spellEnd"/>
      <w:r w:rsidRPr="00581C26">
        <w:rPr>
          <w:rFonts w:ascii="Times New Roman" w:hAnsi="Times New Roman"/>
        </w:rPr>
        <w:t>.: с. 141-142.</w:t>
      </w:r>
    </w:p>
    <w:p w:rsidR="00FF08AD" w:rsidRPr="00730081" w:rsidRDefault="00FF08AD" w:rsidP="00FF08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proofErr w:type="spellStart"/>
      <w:r w:rsidRPr="00730081">
        <w:rPr>
          <w:rFonts w:ascii="Times New Roman" w:hAnsi="Times New Roman"/>
          <w:bCs/>
        </w:rPr>
        <w:t>Страдина</w:t>
      </w:r>
      <w:proofErr w:type="spellEnd"/>
      <w:r>
        <w:rPr>
          <w:rFonts w:ascii="Times New Roman" w:hAnsi="Times New Roman"/>
          <w:bCs/>
        </w:rPr>
        <w:t>,</w:t>
      </w:r>
      <w:r w:rsidRPr="00730081">
        <w:rPr>
          <w:rFonts w:ascii="Times New Roman" w:hAnsi="Times New Roman"/>
          <w:bCs/>
        </w:rPr>
        <w:t xml:space="preserve"> М.С.</w:t>
      </w:r>
      <w:r w:rsidRPr="00730081">
        <w:rPr>
          <w:rFonts w:ascii="Times New Roman" w:hAnsi="Times New Roman"/>
        </w:rPr>
        <w:t>   Возрастные особенности человека. Системы обеспечения и регуляции жизнедеятельности [Электронный ресурс</w:t>
      </w:r>
      <w:proofErr w:type="gramStart"/>
      <w:r w:rsidRPr="00730081">
        <w:rPr>
          <w:rFonts w:ascii="Times New Roman" w:hAnsi="Times New Roman"/>
        </w:rPr>
        <w:t>] :</w:t>
      </w:r>
      <w:proofErr w:type="gramEnd"/>
      <w:r w:rsidRPr="00730081">
        <w:rPr>
          <w:rFonts w:ascii="Times New Roman" w:hAnsi="Times New Roman"/>
        </w:rPr>
        <w:t xml:space="preserve"> учебное пособие / М. С. </w:t>
      </w:r>
      <w:proofErr w:type="spellStart"/>
      <w:r w:rsidRPr="00730081">
        <w:rPr>
          <w:rFonts w:ascii="Times New Roman" w:hAnsi="Times New Roman"/>
        </w:rPr>
        <w:t>Страдина</w:t>
      </w:r>
      <w:proofErr w:type="spellEnd"/>
      <w:r w:rsidRPr="00730081">
        <w:rPr>
          <w:rFonts w:ascii="Times New Roman" w:hAnsi="Times New Roman"/>
        </w:rPr>
        <w:t xml:space="preserve"> ; Министерство спорта Российской Федерации ; Национальный государственный университет физической культуры, спорта и здоровья имени П. Ф. Лесгафта, Санкт-Петербург. - Электрон. текстовые дан. (1 файл). - Санкт-</w:t>
      </w:r>
      <w:proofErr w:type="gramStart"/>
      <w:r w:rsidRPr="00730081">
        <w:rPr>
          <w:rFonts w:ascii="Times New Roman" w:hAnsi="Times New Roman"/>
        </w:rPr>
        <w:t>Петербург :</w:t>
      </w:r>
      <w:proofErr w:type="gramEnd"/>
      <w:r w:rsidRPr="00730081">
        <w:rPr>
          <w:rFonts w:ascii="Times New Roman" w:hAnsi="Times New Roman"/>
        </w:rPr>
        <w:t xml:space="preserve"> [б. и.], 2014. – 93 с. -  Электрон</w:t>
      </w:r>
      <w:proofErr w:type="gramStart"/>
      <w:r w:rsidRPr="00730081">
        <w:rPr>
          <w:rFonts w:ascii="Times New Roman" w:hAnsi="Times New Roman"/>
        </w:rPr>
        <w:t>.</w:t>
      </w:r>
      <w:proofErr w:type="gramEnd"/>
      <w:r w:rsidRPr="00730081">
        <w:rPr>
          <w:rFonts w:ascii="Times New Roman" w:hAnsi="Times New Roman"/>
        </w:rPr>
        <w:t xml:space="preserve"> дан. (1 файл</w:t>
      </w:r>
      <w:proofErr w:type="gramStart"/>
      <w:r w:rsidRPr="00730081">
        <w:rPr>
          <w:rFonts w:ascii="Times New Roman" w:hAnsi="Times New Roman"/>
        </w:rPr>
        <w:t>) :</w:t>
      </w:r>
      <w:proofErr w:type="gramEnd"/>
      <w:r w:rsidRPr="00730081">
        <w:rPr>
          <w:rFonts w:ascii="Times New Roman" w:hAnsi="Times New Roman"/>
        </w:rPr>
        <w:t xml:space="preserve"> ил. - Режим доступа: локальная сеть библиотеки, ЭБС. - </w:t>
      </w:r>
      <w:proofErr w:type="spellStart"/>
      <w:r w:rsidRPr="00730081">
        <w:rPr>
          <w:rFonts w:ascii="Times New Roman" w:hAnsi="Times New Roman"/>
        </w:rPr>
        <w:t>Загл</w:t>
      </w:r>
      <w:proofErr w:type="spellEnd"/>
      <w:r w:rsidRPr="00730081">
        <w:rPr>
          <w:rFonts w:ascii="Times New Roman" w:hAnsi="Times New Roman"/>
        </w:rPr>
        <w:t xml:space="preserve">. с титула экрана. - Электрон. копия </w:t>
      </w:r>
      <w:proofErr w:type="spellStart"/>
      <w:r w:rsidRPr="00730081">
        <w:rPr>
          <w:rFonts w:ascii="Times New Roman" w:hAnsi="Times New Roman"/>
        </w:rPr>
        <w:t>печ</w:t>
      </w:r>
      <w:proofErr w:type="spellEnd"/>
      <w:r w:rsidRPr="00730081">
        <w:rPr>
          <w:rFonts w:ascii="Times New Roman" w:hAnsi="Times New Roman"/>
        </w:rPr>
        <w:t xml:space="preserve">. версии. - </w:t>
      </w:r>
      <w:proofErr w:type="spellStart"/>
      <w:r w:rsidRPr="00730081">
        <w:rPr>
          <w:rFonts w:ascii="Times New Roman" w:hAnsi="Times New Roman"/>
        </w:rPr>
        <w:t>Библиогр</w:t>
      </w:r>
      <w:proofErr w:type="spellEnd"/>
      <w:r w:rsidRPr="00730081">
        <w:rPr>
          <w:rFonts w:ascii="Times New Roman" w:hAnsi="Times New Roman"/>
        </w:rPr>
        <w:t>.: с. 91-93.</w:t>
      </w:r>
    </w:p>
    <w:p w:rsidR="00FF08AD" w:rsidRPr="00581C26" w:rsidRDefault="00FF08AD" w:rsidP="00FF08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proofErr w:type="spellStart"/>
      <w:proofErr w:type="gramStart"/>
      <w:r w:rsidRPr="00581C26">
        <w:rPr>
          <w:rFonts w:ascii="Times New Roman" w:hAnsi="Times New Roman"/>
          <w:bCs/>
        </w:rPr>
        <w:t>Страдина,М.С</w:t>
      </w:r>
      <w:proofErr w:type="spellEnd"/>
      <w:r w:rsidRPr="00581C26">
        <w:rPr>
          <w:rFonts w:ascii="Times New Roman" w:hAnsi="Times New Roman"/>
          <w:bCs/>
        </w:rPr>
        <w:t>.</w:t>
      </w:r>
      <w:proofErr w:type="gramEnd"/>
      <w:r w:rsidRPr="00581C26">
        <w:rPr>
          <w:rFonts w:ascii="Times New Roman" w:hAnsi="Times New Roman"/>
        </w:rPr>
        <w:t>   Возрастные особенности человека. Опорно-двигательный аппарат [Текст</w:t>
      </w:r>
      <w:proofErr w:type="gramStart"/>
      <w:r w:rsidRPr="00581C26">
        <w:rPr>
          <w:rFonts w:ascii="Times New Roman" w:hAnsi="Times New Roman"/>
        </w:rPr>
        <w:t>] :</w:t>
      </w:r>
      <w:proofErr w:type="gramEnd"/>
      <w:r w:rsidRPr="00581C26">
        <w:rPr>
          <w:rFonts w:ascii="Times New Roman" w:hAnsi="Times New Roman"/>
        </w:rPr>
        <w:t xml:space="preserve"> учебное пособие / М. С. </w:t>
      </w:r>
      <w:proofErr w:type="spellStart"/>
      <w:r w:rsidRPr="00581C26">
        <w:rPr>
          <w:rFonts w:ascii="Times New Roman" w:hAnsi="Times New Roman"/>
        </w:rPr>
        <w:t>Страдина</w:t>
      </w:r>
      <w:proofErr w:type="spellEnd"/>
      <w:r w:rsidRPr="00581C26">
        <w:rPr>
          <w:rFonts w:ascii="Times New Roman" w:hAnsi="Times New Roman"/>
        </w:rPr>
        <w:t xml:space="preserve"> ; Министерство спорта Российской Федерации ; Национальный государственный университет физической культуры, спорта и здоровья имени П. Ф. Лесгафта, Санкт-Петербург. - СПб</w:t>
      </w:r>
      <w:proofErr w:type="gramStart"/>
      <w:r w:rsidRPr="00581C26">
        <w:rPr>
          <w:rFonts w:ascii="Times New Roman" w:hAnsi="Times New Roman"/>
        </w:rPr>
        <w:t>. :</w:t>
      </w:r>
      <w:proofErr w:type="gramEnd"/>
      <w:r w:rsidRPr="00581C26">
        <w:rPr>
          <w:rFonts w:ascii="Times New Roman" w:hAnsi="Times New Roman"/>
        </w:rPr>
        <w:t xml:space="preserve"> [б. и.], 2014. - 128 </w:t>
      </w:r>
      <w:proofErr w:type="gramStart"/>
      <w:r w:rsidRPr="00581C26">
        <w:rPr>
          <w:rFonts w:ascii="Times New Roman" w:hAnsi="Times New Roman"/>
        </w:rPr>
        <w:t>с. :</w:t>
      </w:r>
      <w:proofErr w:type="gramEnd"/>
      <w:r w:rsidRPr="00581C26">
        <w:rPr>
          <w:rFonts w:ascii="Times New Roman" w:hAnsi="Times New Roman"/>
        </w:rPr>
        <w:t xml:space="preserve"> ил. - </w:t>
      </w:r>
      <w:proofErr w:type="spellStart"/>
      <w:r w:rsidRPr="00581C26">
        <w:rPr>
          <w:rFonts w:ascii="Times New Roman" w:hAnsi="Times New Roman"/>
        </w:rPr>
        <w:t>Библиогр</w:t>
      </w:r>
      <w:proofErr w:type="spellEnd"/>
      <w:r w:rsidRPr="00581C26">
        <w:rPr>
          <w:rFonts w:ascii="Times New Roman" w:hAnsi="Times New Roman"/>
        </w:rPr>
        <w:t>.: с. 125-128.</w:t>
      </w:r>
      <w:r w:rsidRPr="00581C26">
        <w:rPr>
          <w:rFonts w:ascii="Times New Roman" w:hAnsi="Times New Roman"/>
          <w:bCs/>
        </w:rPr>
        <w:t xml:space="preserve"> </w:t>
      </w:r>
    </w:p>
    <w:p w:rsidR="00FF08AD" w:rsidRDefault="00FF08AD" w:rsidP="00FF08A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pacing w:val="-1"/>
        </w:rPr>
      </w:pPr>
    </w:p>
    <w:p w:rsidR="00FF08AD" w:rsidRPr="00581C26" w:rsidRDefault="00FF08AD" w:rsidP="00FF08A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pacing w:val="-1"/>
        </w:rPr>
      </w:pPr>
      <w:r w:rsidRPr="00581C26">
        <w:rPr>
          <w:rFonts w:ascii="Times New Roman" w:hAnsi="Times New Roman"/>
          <w:b/>
          <w:caps/>
          <w:spacing w:val="-1"/>
        </w:rPr>
        <w:t>Дополнительная: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581C26">
        <w:rPr>
          <w:rFonts w:ascii="Times New Roman" w:hAnsi="Times New Roman"/>
          <w:bCs/>
        </w:rPr>
        <w:t>Балашова, В.Ф.</w:t>
      </w:r>
      <w:r w:rsidRPr="00581C26">
        <w:rPr>
          <w:rFonts w:ascii="Times New Roman" w:hAnsi="Times New Roman"/>
        </w:rPr>
        <w:t>   Физиология человека. Тестовый контроль знаний</w:t>
      </w:r>
      <w:proofErr w:type="gramStart"/>
      <w:r w:rsidRPr="00581C26">
        <w:rPr>
          <w:rFonts w:ascii="Times New Roman" w:hAnsi="Times New Roman"/>
        </w:rPr>
        <w:t>. :</w:t>
      </w:r>
      <w:proofErr w:type="gramEnd"/>
      <w:r w:rsidRPr="00581C26">
        <w:rPr>
          <w:rFonts w:ascii="Times New Roman" w:hAnsi="Times New Roman"/>
        </w:rPr>
        <w:t xml:space="preserve"> метод. пособие / В. Ф. Балашова. - </w:t>
      </w:r>
      <w:proofErr w:type="gramStart"/>
      <w:r w:rsidRPr="00581C26">
        <w:rPr>
          <w:rFonts w:ascii="Times New Roman" w:hAnsi="Times New Roman"/>
        </w:rPr>
        <w:t>М. :</w:t>
      </w:r>
      <w:proofErr w:type="gramEnd"/>
      <w:r w:rsidRPr="00581C26">
        <w:rPr>
          <w:rFonts w:ascii="Times New Roman" w:hAnsi="Times New Roman"/>
        </w:rPr>
        <w:t xml:space="preserve"> Физическая культура, 2007. - 119 с. - Гриф.: Рек. УМО по образованию в обл. физ. культуры и спорта. - </w:t>
      </w:r>
      <w:proofErr w:type="spellStart"/>
      <w:r w:rsidRPr="00581C26">
        <w:rPr>
          <w:rFonts w:ascii="Times New Roman" w:hAnsi="Times New Roman"/>
        </w:rPr>
        <w:t>Библиогр</w:t>
      </w:r>
      <w:proofErr w:type="spellEnd"/>
      <w:r w:rsidRPr="00581C26">
        <w:rPr>
          <w:rFonts w:ascii="Times New Roman" w:hAnsi="Times New Roman"/>
        </w:rPr>
        <w:t>.: с. 111-112.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581C26">
        <w:rPr>
          <w:rFonts w:ascii="Times New Roman" w:hAnsi="Times New Roman"/>
          <w:shd w:val="clear" w:color="auto" w:fill="FFFFFF"/>
        </w:rPr>
        <w:t>Возрастная анатомия человека [Электронный ресурс]: учебное пособие/ Л.М. Железнов [и др.</w:t>
      </w:r>
      <w:proofErr w:type="gramStart"/>
      <w:r w:rsidRPr="00581C26">
        <w:rPr>
          <w:rFonts w:ascii="Times New Roman" w:hAnsi="Times New Roman"/>
          <w:shd w:val="clear" w:color="auto" w:fill="FFFFFF"/>
        </w:rPr>
        <w:t>].—</w:t>
      </w:r>
      <w:proofErr w:type="gramEnd"/>
      <w:r w:rsidRPr="00581C26">
        <w:rPr>
          <w:rFonts w:ascii="Times New Roman" w:hAnsi="Times New Roman"/>
          <w:shd w:val="clear" w:color="auto" w:fill="FFFFFF"/>
        </w:rPr>
        <w:t xml:space="preserve"> Электрон. текстовые данные.— Оренбург: Оренбургская государственная медицинская академия, 2013.— 96 c.— Режим доступа: http://www.iprbookshop.ru/21795.— ЭБС «</w:t>
      </w:r>
      <w:proofErr w:type="spellStart"/>
      <w:r w:rsidRPr="00581C26">
        <w:rPr>
          <w:rFonts w:ascii="Times New Roman" w:hAnsi="Times New Roman"/>
          <w:shd w:val="clear" w:color="auto" w:fill="FFFFFF"/>
        </w:rPr>
        <w:t>IPRbooks</w:t>
      </w:r>
      <w:proofErr w:type="spellEnd"/>
      <w:r w:rsidRPr="00581C26">
        <w:rPr>
          <w:rFonts w:ascii="Times New Roman" w:hAnsi="Times New Roman"/>
          <w:shd w:val="clear" w:color="auto" w:fill="FFFFFF"/>
        </w:rPr>
        <w:t>», по паролю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581C26">
        <w:rPr>
          <w:rFonts w:ascii="Times New Roman" w:hAnsi="Times New Roman"/>
        </w:rPr>
        <w:t xml:space="preserve">Возрастная анатомия, физиология и школьная </w:t>
      </w:r>
      <w:proofErr w:type="gramStart"/>
      <w:r w:rsidRPr="00581C26">
        <w:rPr>
          <w:rFonts w:ascii="Times New Roman" w:hAnsi="Times New Roman"/>
        </w:rPr>
        <w:t>гигиена :</w:t>
      </w:r>
      <w:proofErr w:type="gramEnd"/>
      <w:r w:rsidRPr="00581C26">
        <w:rPr>
          <w:rFonts w:ascii="Times New Roman" w:hAnsi="Times New Roman"/>
        </w:rPr>
        <w:t xml:space="preserve"> [учебное пособие] [Электронный ресурс] / Н.Ф. Лысова, Р.И. </w:t>
      </w:r>
      <w:proofErr w:type="spellStart"/>
      <w:r w:rsidRPr="00581C26">
        <w:rPr>
          <w:rFonts w:ascii="Times New Roman" w:hAnsi="Times New Roman"/>
        </w:rPr>
        <w:t>Айзман</w:t>
      </w:r>
      <w:proofErr w:type="spellEnd"/>
      <w:r w:rsidRPr="00581C26">
        <w:rPr>
          <w:rFonts w:ascii="Times New Roman" w:hAnsi="Times New Roman"/>
        </w:rPr>
        <w:t>, Я.Л. Завьялова, В.М. </w:t>
      </w:r>
      <w:proofErr w:type="spellStart"/>
      <w:r w:rsidRPr="00581C26">
        <w:rPr>
          <w:rFonts w:ascii="Times New Roman" w:hAnsi="Times New Roman"/>
        </w:rPr>
        <w:t>Ширшова</w:t>
      </w:r>
      <w:proofErr w:type="spellEnd"/>
      <w:r w:rsidRPr="00581C26">
        <w:rPr>
          <w:rFonts w:ascii="Times New Roman" w:hAnsi="Times New Roman"/>
        </w:rPr>
        <w:t xml:space="preserve">. - </w:t>
      </w:r>
      <w:proofErr w:type="gramStart"/>
      <w:r w:rsidRPr="00581C26">
        <w:rPr>
          <w:rFonts w:ascii="Times New Roman" w:hAnsi="Times New Roman"/>
        </w:rPr>
        <w:t>Новосибирск :</w:t>
      </w:r>
      <w:proofErr w:type="gramEnd"/>
      <w:r w:rsidRPr="00581C26">
        <w:rPr>
          <w:rFonts w:ascii="Times New Roman" w:hAnsi="Times New Roman"/>
        </w:rPr>
        <w:t xml:space="preserve"> Сибирское университетское издательство, 2010. - 400 с. - ISBN 978-5-379-01629-6. - URL: </w:t>
      </w:r>
      <w:hyperlink r:id="rId6" w:history="1">
        <w:r w:rsidRPr="00581C26">
          <w:rPr>
            <w:rStyle w:val="a7"/>
            <w:rFonts w:ascii="Times New Roman" w:hAnsi="Times New Roman"/>
          </w:rPr>
          <w:t>http://biblioclub.ru/index.php?page=book&amp;id=57604</w:t>
        </w:r>
      </w:hyperlink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581C26">
        <w:rPr>
          <w:rFonts w:ascii="Times New Roman" w:hAnsi="Times New Roman"/>
          <w:bCs/>
        </w:rPr>
        <w:t>Живова, Т.В.</w:t>
      </w:r>
      <w:r w:rsidRPr="00581C26">
        <w:rPr>
          <w:rFonts w:ascii="Times New Roman" w:hAnsi="Times New Roman"/>
        </w:rPr>
        <w:t>   Возрастная биохимия [Электронный ресурс</w:t>
      </w:r>
      <w:proofErr w:type="gramStart"/>
      <w:r w:rsidRPr="00581C26">
        <w:rPr>
          <w:rFonts w:ascii="Times New Roman" w:hAnsi="Times New Roman"/>
        </w:rPr>
        <w:t>] :</w:t>
      </w:r>
      <w:proofErr w:type="gramEnd"/>
      <w:r w:rsidRPr="00581C26">
        <w:rPr>
          <w:rFonts w:ascii="Times New Roman" w:hAnsi="Times New Roman"/>
        </w:rPr>
        <w:t xml:space="preserve"> учебно-методическое пособие / Т. В. Живова ; С.-</w:t>
      </w:r>
      <w:proofErr w:type="spellStart"/>
      <w:r w:rsidRPr="00581C26">
        <w:rPr>
          <w:rFonts w:ascii="Times New Roman" w:hAnsi="Times New Roman"/>
        </w:rPr>
        <w:t>Петерб</w:t>
      </w:r>
      <w:proofErr w:type="spellEnd"/>
      <w:r w:rsidRPr="00581C26">
        <w:rPr>
          <w:rFonts w:ascii="Times New Roman" w:hAnsi="Times New Roman"/>
        </w:rPr>
        <w:t xml:space="preserve">. гос. ун-т физ. культуры им. П. Ф. Лесгафта. - Электрон. текстовые дан. (1 </w:t>
      </w:r>
      <w:proofErr w:type="gramStart"/>
      <w:r w:rsidRPr="00581C26">
        <w:rPr>
          <w:rFonts w:ascii="Times New Roman" w:hAnsi="Times New Roman"/>
        </w:rPr>
        <w:t>файл :</w:t>
      </w:r>
      <w:proofErr w:type="gramEnd"/>
      <w:r w:rsidRPr="00581C26">
        <w:rPr>
          <w:rFonts w:ascii="Times New Roman" w:hAnsi="Times New Roman"/>
        </w:rPr>
        <w:t xml:space="preserve"> 413 КБ). - СПб</w:t>
      </w:r>
      <w:proofErr w:type="gramStart"/>
      <w:r w:rsidRPr="00581C26">
        <w:rPr>
          <w:rFonts w:ascii="Times New Roman" w:hAnsi="Times New Roman"/>
        </w:rPr>
        <w:t>. :</w:t>
      </w:r>
      <w:proofErr w:type="gramEnd"/>
      <w:r w:rsidRPr="00581C26">
        <w:rPr>
          <w:rFonts w:ascii="Times New Roman" w:hAnsi="Times New Roman"/>
        </w:rPr>
        <w:t xml:space="preserve"> [б. и.], 2007. - 51 с. -  Электрон</w:t>
      </w:r>
      <w:proofErr w:type="gramStart"/>
      <w:r w:rsidRPr="00581C26">
        <w:rPr>
          <w:rFonts w:ascii="Times New Roman" w:hAnsi="Times New Roman"/>
        </w:rPr>
        <w:t>.</w:t>
      </w:r>
      <w:proofErr w:type="gramEnd"/>
      <w:r w:rsidRPr="00581C26">
        <w:rPr>
          <w:rFonts w:ascii="Times New Roman" w:hAnsi="Times New Roman"/>
        </w:rPr>
        <w:t xml:space="preserve"> дан. (1 файл</w:t>
      </w:r>
      <w:proofErr w:type="gramStart"/>
      <w:r w:rsidRPr="00581C26">
        <w:rPr>
          <w:rFonts w:ascii="Times New Roman" w:hAnsi="Times New Roman"/>
        </w:rPr>
        <w:t>) :</w:t>
      </w:r>
      <w:proofErr w:type="gramEnd"/>
      <w:r w:rsidRPr="00581C26">
        <w:rPr>
          <w:rFonts w:ascii="Times New Roman" w:hAnsi="Times New Roman"/>
        </w:rPr>
        <w:t xml:space="preserve"> ил. - Режим доступа: локальная сеть библиотеки, ЭБС. - </w:t>
      </w:r>
      <w:proofErr w:type="spellStart"/>
      <w:r w:rsidRPr="00581C26">
        <w:rPr>
          <w:rFonts w:ascii="Times New Roman" w:hAnsi="Times New Roman"/>
        </w:rPr>
        <w:t>Загл</w:t>
      </w:r>
      <w:proofErr w:type="spellEnd"/>
      <w:r w:rsidRPr="00581C26">
        <w:rPr>
          <w:rFonts w:ascii="Times New Roman" w:hAnsi="Times New Roman"/>
        </w:rPr>
        <w:t xml:space="preserve">. с титула экрана. - Электрон. копия </w:t>
      </w:r>
      <w:proofErr w:type="spellStart"/>
      <w:r w:rsidRPr="00581C26">
        <w:rPr>
          <w:rFonts w:ascii="Times New Roman" w:hAnsi="Times New Roman"/>
        </w:rPr>
        <w:t>печ</w:t>
      </w:r>
      <w:proofErr w:type="spellEnd"/>
      <w:r w:rsidRPr="00581C26">
        <w:rPr>
          <w:rFonts w:ascii="Times New Roman" w:hAnsi="Times New Roman"/>
        </w:rPr>
        <w:t>. версии.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581C26">
        <w:rPr>
          <w:rFonts w:ascii="Times New Roman" w:hAnsi="Times New Roman"/>
          <w:bCs/>
        </w:rPr>
        <w:t>Ложкина, Н.И.</w:t>
      </w:r>
      <w:r w:rsidRPr="00581C26">
        <w:rPr>
          <w:rFonts w:ascii="Times New Roman" w:hAnsi="Times New Roman"/>
        </w:rPr>
        <w:t>   Возрастная анатомия, физиология и гигиена [Электронный ресурс</w:t>
      </w:r>
      <w:proofErr w:type="gramStart"/>
      <w:r w:rsidRPr="00581C26">
        <w:rPr>
          <w:rFonts w:ascii="Times New Roman" w:hAnsi="Times New Roman"/>
        </w:rPr>
        <w:t>] :</w:t>
      </w:r>
      <w:proofErr w:type="gramEnd"/>
      <w:r w:rsidRPr="00581C26">
        <w:rPr>
          <w:rFonts w:ascii="Times New Roman" w:hAnsi="Times New Roman"/>
        </w:rPr>
        <w:t xml:space="preserve"> учебное пособие : [в 2 ч.]. Ч. 2 / Н. И. Ложкина, Т. М. </w:t>
      </w:r>
      <w:proofErr w:type="spellStart"/>
      <w:proofErr w:type="gramStart"/>
      <w:r w:rsidRPr="00581C26">
        <w:rPr>
          <w:rFonts w:ascii="Times New Roman" w:hAnsi="Times New Roman"/>
        </w:rPr>
        <w:t>Любошенко</w:t>
      </w:r>
      <w:proofErr w:type="spellEnd"/>
      <w:r w:rsidRPr="00581C26">
        <w:rPr>
          <w:rFonts w:ascii="Times New Roman" w:hAnsi="Times New Roman"/>
        </w:rPr>
        <w:t xml:space="preserve"> ;</w:t>
      </w:r>
      <w:proofErr w:type="gramEnd"/>
      <w:r w:rsidRPr="00581C26">
        <w:rPr>
          <w:rFonts w:ascii="Times New Roman" w:hAnsi="Times New Roman"/>
        </w:rPr>
        <w:t xml:space="preserve"> Министерство спорта Российской Федерации ; Сибирский гос. ун-т физ. культуры и спорта. - Электрон. текстовые дан. (1 файл). - </w:t>
      </w:r>
      <w:proofErr w:type="gramStart"/>
      <w:r w:rsidRPr="00581C26">
        <w:rPr>
          <w:rFonts w:ascii="Times New Roman" w:hAnsi="Times New Roman"/>
        </w:rPr>
        <w:t>Омск :</w:t>
      </w:r>
      <w:proofErr w:type="gramEnd"/>
      <w:r w:rsidRPr="00581C26">
        <w:rPr>
          <w:rFonts w:ascii="Times New Roman" w:hAnsi="Times New Roman"/>
        </w:rPr>
        <w:t xml:space="preserve"> [Изд-во </w:t>
      </w:r>
      <w:proofErr w:type="spellStart"/>
      <w:r w:rsidRPr="00581C26">
        <w:rPr>
          <w:rFonts w:ascii="Times New Roman" w:hAnsi="Times New Roman"/>
        </w:rPr>
        <w:t>СибГУФК</w:t>
      </w:r>
      <w:proofErr w:type="spellEnd"/>
      <w:r w:rsidRPr="00581C26">
        <w:rPr>
          <w:rFonts w:ascii="Times New Roman" w:hAnsi="Times New Roman"/>
        </w:rPr>
        <w:t>], 2013. – 271 с. - Электрон</w:t>
      </w:r>
      <w:proofErr w:type="gramStart"/>
      <w:r w:rsidRPr="00581C26">
        <w:rPr>
          <w:rFonts w:ascii="Times New Roman" w:hAnsi="Times New Roman"/>
        </w:rPr>
        <w:t>.</w:t>
      </w:r>
      <w:proofErr w:type="gramEnd"/>
      <w:r w:rsidRPr="00581C26">
        <w:rPr>
          <w:rFonts w:ascii="Times New Roman" w:hAnsi="Times New Roman"/>
        </w:rPr>
        <w:t xml:space="preserve"> дан. (1 файл</w:t>
      </w:r>
      <w:proofErr w:type="gramStart"/>
      <w:r w:rsidRPr="00581C26">
        <w:rPr>
          <w:rFonts w:ascii="Times New Roman" w:hAnsi="Times New Roman"/>
        </w:rPr>
        <w:t>) :</w:t>
      </w:r>
      <w:proofErr w:type="gramEnd"/>
      <w:r w:rsidRPr="00581C26">
        <w:rPr>
          <w:rFonts w:ascii="Times New Roman" w:hAnsi="Times New Roman"/>
        </w:rPr>
        <w:t xml:space="preserve"> ил. - Режим доступа: локальная сеть библиотеки, ЭБС. - </w:t>
      </w:r>
      <w:proofErr w:type="spellStart"/>
      <w:r w:rsidRPr="00581C26">
        <w:rPr>
          <w:rFonts w:ascii="Times New Roman" w:hAnsi="Times New Roman"/>
        </w:rPr>
        <w:t>Загл</w:t>
      </w:r>
      <w:proofErr w:type="spellEnd"/>
      <w:r w:rsidRPr="00581C26">
        <w:rPr>
          <w:rFonts w:ascii="Times New Roman" w:hAnsi="Times New Roman"/>
        </w:rPr>
        <w:t xml:space="preserve">. с титула экрана. - Электрон. копия </w:t>
      </w:r>
      <w:proofErr w:type="spellStart"/>
      <w:r w:rsidRPr="00581C26">
        <w:rPr>
          <w:rFonts w:ascii="Times New Roman" w:hAnsi="Times New Roman"/>
        </w:rPr>
        <w:t>печ</w:t>
      </w:r>
      <w:proofErr w:type="spellEnd"/>
      <w:r w:rsidRPr="00581C26">
        <w:rPr>
          <w:rFonts w:ascii="Times New Roman" w:hAnsi="Times New Roman"/>
        </w:rPr>
        <w:t xml:space="preserve">. версии. - </w:t>
      </w:r>
      <w:proofErr w:type="spellStart"/>
      <w:r w:rsidRPr="00581C26">
        <w:rPr>
          <w:rFonts w:ascii="Times New Roman" w:hAnsi="Times New Roman"/>
        </w:rPr>
        <w:t>Библиогр</w:t>
      </w:r>
      <w:proofErr w:type="spellEnd"/>
      <w:r w:rsidRPr="00581C26">
        <w:rPr>
          <w:rFonts w:ascii="Times New Roman" w:hAnsi="Times New Roman"/>
        </w:rPr>
        <w:t>.: с. 260.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proofErr w:type="spellStart"/>
      <w:r w:rsidRPr="00581C26">
        <w:rPr>
          <w:rFonts w:ascii="Times New Roman" w:hAnsi="Times New Roman"/>
          <w:bCs/>
        </w:rPr>
        <w:t>Любошенко</w:t>
      </w:r>
      <w:proofErr w:type="spellEnd"/>
      <w:r w:rsidRPr="00581C26">
        <w:rPr>
          <w:rFonts w:ascii="Times New Roman" w:hAnsi="Times New Roman"/>
          <w:bCs/>
        </w:rPr>
        <w:t>, Т.М.</w:t>
      </w:r>
      <w:r w:rsidRPr="00581C26">
        <w:rPr>
          <w:rFonts w:ascii="Times New Roman" w:hAnsi="Times New Roman"/>
        </w:rPr>
        <w:t>   Возрастная анатомия, физиология и гигиена [Электронный ресурс</w:t>
      </w:r>
      <w:proofErr w:type="gramStart"/>
      <w:r w:rsidRPr="00581C26">
        <w:rPr>
          <w:rFonts w:ascii="Times New Roman" w:hAnsi="Times New Roman"/>
        </w:rPr>
        <w:t>] :</w:t>
      </w:r>
      <w:proofErr w:type="gramEnd"/>
      <w:r w:rsidRPr="00581C26">
        <w:rPr>
          <w:rFonts w:ascii="Times New Roman" w:hAnsi="Times New Roman"/>
        </w:rPr>
        <w:t xml:space="preserve"> учебное пособие : [в 2 ч.]. Ч. 1 / Т. М. </w:t>
      </w:r>
      <w:proofErr w:type="spellStart"/>
      <w:r w:rsidRPr="00581C26">
        <w:rPr>
          <w:rFonts w:ascii="Times New Roman" w:hAnsi="Times New Roman"/>
        </w:rPr>
        <w:t>Любошенко</w:t>
      </w:r>
      <w:proofErr w:type="spellEnd"/>
      <w:r w:rsidRPr="00581C26">
        <w:rPr>
          <w:rFonts w:ascii="Times New Roman" w:hAnsi="Times New Roman"/>
        </w:rPr>
        <w:t xml:space="preserve">, Н. И. </w:t>
      </w:r>
      <w:proofErr w:type="gramStart"/>
      <w:r w:rsidRPr="00581C26">
        <w:rPr>
          <w:rFonts w:ascii="Times New Roman" w:hAnsi="Times New Roman"/>
        </w:rPr>
        <w:t>Ложкина ;</w:t>
      </w:r>
      <w:proofErr w:type="gramEnd"/>
      <w:r w:rsidRPr="00581C26">
        <w:rPr>
          <w:rFonts w:ascii="Times New Roman" w:hAnsi="Times New Roman"/>
        </w:rPr>
        <w:t xml:space="preserve"> Министерство спорта, туризма и молодежной политики Российской Федерации ; Сибирский гос. ун-т физ. культуры и спорта. - Электрон. текстовые дан. (1 файл). - </w:t>
      </w:r>
      <w:proofErr w:type="gramStart"/>
      <w:r w:rsidRPr="00581C26">
        <w:rPr>
          <w:rFonts w:ascii="Times New Roman" w:hAnsi="Times New Roman"/>
        </w:rPr>
        <w:t>Омск :</w:t>
      </w:r>
      <w:proofErr w:type="gramEnd"/>
      <w:r w:rsidRPr="00581C26">
        <w:rPr>
          <w:rFonts w:ascii="Times New Roman" w:hAnsi="Times New Roman"/>
        </w:rPr>
        <w:t xml:space="preserve"> [Изд-во </w:t>
      </w:r>
      <w:proofErr w:type="spellStart"/>
      <w:r w:rsidRPr="00581C26">
        <w:rPr>
          <w:rFonts w:ascii="Times New Roman" w:hAnsi="Times New Roman"/>
        </w:rPr>
        <w:t>СибГУФК</w:t>
      </w:r>
      <w:proofErr w:type="spellEnd"/>
      <w:r w:rsidRPr="00581C26">
        <w:rPr>
          <w:rFonts w:ascii="Times New Roman" w:hAnsi="Times New Roman"/>
        </w:rPr>
        <w:t>], 2012. -  200 с. - Электрон</w:t>
      </w:r>
      <w:proofErr w:type="gramStart"/>
      <w:r w:rsidRPr="00581C26">
        <w:rPr>
          <w:rFonts w:ascii="Times New Roman" w:hAnsi="Times New Roman"/>
        </w:rPr>
        <w:t>.</w:t>
      </w:r>
      <w:proofErr w:type="gramEnd"/>
      <w:r w:rsidRPr="00581C26">
        <w:rPr>
          <w:rFonts w:ascii="Times New Roman" w:hAnsi="Times New Roman"/>
        </w:rPr>
        <w:t xml:space="preserve"> дан. (1 файл</w:t>
      </w:r>
      <w:proofErr w:type="gramStart"/>
      <w:r w:rsidRPr="00581C26">
        <w:rPr>
          <w:rFonts w:ascii="Times New Roman" w:hAnsi="Times New Roman"/>
        </w:rPr>
        <w:t>) :</w:t>
      </w:r>
      <w:proofErr w:type="gramEnd"/>
      <w:r w:rsidRPr="00581C26">
        <w:rPr>
          <w:rFonts w:ascii="Times New Roman" w:hAnsi="Times New Roman"/>
        </w:rPr>
        <w:t xml:space="preserve"> ил. - Режим доступа: локальная сеть библиотеки, ЭБС. - </w:t>
      </w:r>
      <w:proofErr w:type="spellStart"/>
      <w:r w:rsidRPr="00581C26">
        <w:rPr>
          <w:rFonts w:ascii="Times New Roman" w:hAnsi="Times New Roman"/>
        </w:rPr>
        <w:t>Загл</w:t>
      </w:r>
      <w:proofErr w:type="spellEnd"/>
      <w:r w:rsidRPr="00581C26">
        <w:rPr>
          <w:rFonts w:ascii="Times New Roman" w:hAnsi="Times New Roman"/>
        </w:rPr>
        <w:t xml:space="preserve">. с титула экрана. - Электрон. копия </w:t>
      </w:r>
      <w:proofErr w:type="spellStart"/>
      <w:r w:rsidRPr="00581C26">
        <w:rPr>
          <w:rFonts w:ascii="Times New Roman" w:hAnsi="Times New Roman"/>
        </w:rPr>
        <w:t>печ</w:t>
      </w:r>
      <w:proofErr w:type="spellEnd"/>
      <w:r w:rsidRPr="00581C26">
        <w:rPr>
          <w:rFonts w:ascii="Times New Roman" w:hAnsi="Times New Roman"/>
        </w:rPr>
        <w:t xml:space="preserve">. версии. - </w:t>
      </w:r>
      <w:proofErr w:type="spellStart"/>
      <w:r w:rsidRPr="00581C26">
        <w:rPr>
          <w:rFonts w:ascii="Times New Roman" w:hAnsi="Times New Roman"/>
        </w:rPr>
        <w:t>Библиогр</w:t>
      </w:r>
      <w:proofErr w:type="spellEnd"/>
      <w:r w:rsidRPr="00581C26">
        <w:rPr>
          <w:rFonts w:ascii="Times New Roman" w:hAnsi="Times New Roman"/>
        </w:rPr>
        <w:t>.: с. 199.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proofErr w:type="spellStart"/>
      <w:r w:rsidRPr="00581C26">
        <w:rPr>
          <w:rFonts w:ascii="Times New Roman" w:hAnsi="Times New Roman"/>
          <w:bCs/>
        </w:rPr>
        <w:t>Сапин</w:t>
      </w:r>
      <w:proofErr w:type="spellEnd"/>
      <w:r w:rsidRPr="00581C26">
        <w:rPr>
          <w:rFonts w:ascii="Times New Roman" w:hAnsi="Times New Roman"/>
          <w:bCs/>
        </w:rPr>
        <w:t>, М.Р.</w:t>
      </w:r>
      <w:r w:rsidRPr="00581C26">
        <w:rPr>
          <w:rFonts w:ascii="Times New Roman" w:hAnsi="Times New Roman"/>
        </w:rPr>
        <w:t>   Анатомия и физиология детей и подростков [Текст</w:t>
      </w:r>
      <w:proofErr w:type="gramStart"/>
      <w:r w:rsidRPr="00581C26">
        <w:rPr>
          <w:rFonts w:ascii="Times New Roman" w:hAnsi="Times New Roman"/>
        </w:rPr>
        <w:t>] :</w:t>
      </w:r>
      <w:proofErr w:type="gramEnd"/>
      <w:r w:rsidRPr="00581C26">
        <w:rPr>
          <w:rFonts w:ascii="Times New Roman" w:hAnsi="Times New Roman"/>
        </w:rPr>
        <w:t xml:space="preserve"> учебное пособие для студентов вузов, обучающихся по дисциплине "Возрастная анатомия, физиология и гигиена" / М. Р. </w:t>
      </w:r>
      <w:proofErr w:type="spellStart"/>
      <w:r w:rsidRPr="00581C26">
        <w:rPr>
          <w:rFonts w:ascii="Times New Roman" w:hAnsi="Times New Roman"/>
        </w:rPr>
        <w:t>Сапин</w:t>
      </w:r>
      <w:proofErr w:type="spellEnd"/>
      <w:r w:rsidRPr="00581C26">
        <w:rPr>
          <w:rFonts w:ascii="Times New Roman" w:hAnsi="Times New Roman"/>
        </w:rPr>
        <w:t xml:space="preserve">, З. Г. </w:t>
      </w:r>
      <w:proofErr w:type="spellStart"/>
      <w:r w:rsidRPr="00581C26">
        <w:rPr>
          <w:rFonts w:ascii="Times New Roman" w:hAnsi="Times New Roman"/>
        </w:rPr>
        <w:t>Брыксина</w:t>
      </w:r>
      <w:proofErr w:type="spellEnd"/>
      <w:r w:rsidRPr="00581C26">
        <w:rPr>
          <w:rFonts w:ascii="Times New Roman" w:hAnsi="Times New Roman"/>
        </w:rPr>
        <w:t xml:space="preserve">. - 5-е изд., стер. - </w:t>
      </w:r>
      <w:proofErr w:type="gramStart"/>
      <w:r w:rsidRPr="00581C26">
        <w:rPr>
          <w:rFonts w:ascii="Times New Roman" w:hAnsi="Times New Roman"/>
        </w:rPr>
        <w:t>Москва :</w:t>
      </w:r>
      <w:proofErr w:type="gramEnd"/>
      <w:r w:rsidRPr="00581C26">
        <w:rPr>
          <w:rFonts w:ascii="Times New Roman" w:hAnsi="Times New Roman"/>
        </w:rPr>
        <w:t xml:space="preserve"> Академия, 2007. - 432 </w:t>
      </w:r>
      <w:proofErr w:type="gramStart"/>
      <w:r w:rsidRPr="00581C26">
        <w:rPr>
          <w:rFonts w:ascii="Times New Roman" w:hAnsi="Times New Roman"/>
        </w:rPr>
        <w:t>с. :</w:t>
      </w:r>
      <w:proofErr w:type="gramEnd"/>
      <w:r w:rsidRPr="00581C26">
        <w:rPr>
          <w:rFonts w:ascii="Times New Roman" w:hAnsi="Times New Roman"/>
        </w:rPr>
        <w:t xml:space="preserve"> ил. - (Высшее профессиональное образование). - Гриф УМО по специальностям </w:t>
      </w:r>
      <w:proofErr w:type="spellStart"/>
      <w:r w:rsidRPr="00581C26">
        <w:rPr>
          <w:rFonts w:ascii="Times New Roman" w:hAnsi="Times New Roman"/>
        </w:rPr>
        <w:t>пед</w:t>
      </w:r>
      <w:proofErr w:type="spellEnd"/>
      <w:r w:rsidRPr="00581C26">
        <w:rPr>
          <w:rFonts w:ascii="Times New Roman" w:hAnsi="Times New Roman"/>
        </w:rPr>
        <w:t>. образования.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proofErr w:type="spellStart"/>
      <w:r w:rsidRPr="00581C26">
        <w:rPr>
          <w:rFonts w:ascii="Times New Roman" w:hAnsi="Times New Roman"/>
          <w:bCs/>
        </w:rPr>
        <w:t>Страдина</w:t>
      </w:r>
      <w:proofErr w:type="spellEnd"/>
      <w:r w:rsidRPr="00581C26">
        <w:rPr>
          <w:rFonts w:ascii="Times New Roman" w:hAnsi="Times New Roman"/>
          <w:bCs/>
        </w:rPr>
        <w:t>, М.С.</w:t>
      </w:r>
      <w:r w:rsidRPr="00581C26">
        <w:rPr>
          <w:rFonts w:ascii="Times New Roman" w:hAnsi="Times New Roman"/>
        </w:rPr>
        <w:t xml:space="preserve">   Возрастные особенности опорно-двигательного </w:t>
      </w:r>
      <w:proofErr w:type="gramStart"/>
      <w:r w:rsidRPr="00581C26">
        <w:rPr>
          <w:rFonts w:ascii="Times New Roman" w:hAnsi="Times New Roman"/>
        </w:rPr>
        <w:t>аппарата :</w:t>
      </w:r>
      <w:proofErr w:type="gramEnd"/>
      <w:r w:rsidRPr="00581C26">
        <w:rPr>
          <w:rFonts w:ascii="Times New Roman" w:hAnsi="Times New Roman"/>
        </w:rPr>
        <w:t xml:space="preserve"> учеб.-метод. пособие / М. С. </w:t>
      </w:r>
      <w:proofErr w:type="spellStart"/>
      <w:r w:rsidRPr="00581C26">
        <w:rPr>
          <w:rFonts w:ascii="Times New Roman" w:hAnsi="Times New Roman"/>
        </w:rPr>
        <w:t>Страдина</w:t>
      </w:r>
      <w:proofErr w:type="spellEnd"/>
      <w:r w:rsidRPr="00581C26">
        <w:rPr>
          <w:rFonts w:ascii="Times New Roman" w:hAnsi="Times New Roman"/>
        </w:rPr>
        <w:t xml:space="preserve"> ; Нац. гос. ун-т физ. культуры, спорта и здоровья им. П. Ф. Лесгафта, Санкт-Петербург. - СПб</w:t>
      </w:r>
      <w:proofErr w:type="gramStart"/>
      <w:r w:rsidRPr="00581C26">
        <w:rPr>
          <w:rFonts w:ascii="Times New Roman" w:hAnsi="Times New Roman"/>
        </w:rPr>
        <w:t>. :</w:t>
      </w:r>
      <w:proofErr w:type="gramEnd"/>
      <w:r w:rsidRPr="00581C26">
        <w:rPr>
          <w:rFonts w:ascii="Times New Roman" w:hAnsi="Times New Roman"/>
        </w:rPr>
        <w:t xml:space="preserve"> [б. и.], 2010. - 100 </w:t>
      </w:r>
      <w:proofErr w:type="gramStart"/>
      <w:r w:rsidRPr="00581C26">
        <w:rPr>
          <w:rFonts w:ascii="Times New Roman" w:hAnsi="Times New Roman"/>
        </w:rPr>
        <w:t>с. :</w:t>
      </w:r>
      <w:proofErr w:type="gramEnd"/>
      <w:r w:rsidRPr="00581C26">
        <w:rPr>
          <w:rFonts w:ascii="Times New Roman" w:hAnsi="Times New Roman"/>
        </w:rPr>
        <w:t xml:space="preserve"> ил. - </w:t>
      </w:r>
      <w:proofErr w:type="spellStart"/>
      <w:r w:rsidRPr="00581C26">
        <w:rPr>
          <w:rFonts w:ascii="Times New Roman" w:hAnsi="Times New Roman"/>
        </w:rPr>
        <w:t>Библиогр</w:t>
      </w:r>
      <w:proofErr w:type="spellEnd"/>
      <w:r w:rsidRPr="00581C26">
        <w:rPr>
          <w:rFonts w:ascii="Times New Roman" w:hAnsi="Times New Roman"/>
        </w:rPr>
        <w:t>.: с. 100.</w:t>
      </w:r>
    </w:p>
    <w:p w:rsidR="00FF08AD" w:rsidRPr="00581C26" w:rsidRDefault="00FF08AD" w:rsidP="00FF08AD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caps/>
          <w:spacing w:val="-1"/>
        </w:rPr>
      </w:pPr>
      <w:proofErr w:type="spellStart"/>
      <w:r w:rsidRPr="00581C26">
        <w:rPr>
          <w:rFonts w:ascii="Times New Roman" w:hAnsi="Times New Roman"/>
        </w:rPr>
        <w:t>Щанкин</w:t>
      </w:r>
      <w:proofErr w:type="spellEnd"/>
      <w:r w:rsidRPr="00581C26">
        <w:rPr>
          <w:rFonts w:ascii="Times New Roman" w:hAnsi="Times New Roman"/>
        </w:rPr>
        <w:t xml:space="preserve">, А.А. Возрастная анатомия и </w:t>
      </w:r>
      <w:proofErr w:type="gramStart"/>
      <w:r w:rsidRPr="00581C26">
        <w:rPr>
          <w:rFonts w:ascii="Times New Roman" w:hAnsi="Times New Roman"/>
        </w:rPr>
        <w:t>физиология :</w:t>
      </w:r>
      <w:proofErr w:type="gramEnd"/>
      <w:r w:rsidRPr="00581C26">
        <w:rPr>
          <w:rFonts w:ascii="Times New Roman" w:hAnsi="Times New Roman"/>
        </w:rPr>
        <w:t xml:space="preserve"> курс лекций / А.А. </w:t>
      </w:r>
      <w:proofErr w:type="spellStart"/>
      <w:r w:rsidRPr="00581C26">
        <w:rPr>
          <w:rFonts w:ascii="Times New Roman" w:hAnsi="Times New Roman"/>
        </w:rPr>
        <w:t>Щанкин</w:t>
      </w:r>
      <w:proofErr w:type="spellEnd"/>
      <w:r w:rsidRPr="00581C26">
        <w:rPr>
          <w:rFonts w:ascii="Times New Roman" w:hAnsi="Times New Roman"/>
        </w:rPr>
        <w:t xml:space="preserve">. - </w:t>
      </w:r>
      <w:proofErr w:type="gramStart"/>
      <w:r w:rsidRPr="00581C26">
        <w:rPr>
          <w:rFonts w:ascii="Times New Roman" w:hAnsi="Times New Roman"/>
        </w:rPr>
        <w:t>М. ;</w:t>
      </w:r>
      <w:proofErr w:type="gramEnd"/>
      <w:r w:rsidRPr="00581C26">
        <w:rPr>
          <w:rFonts w:ascii="Times New Roman" w:hAnsi="Times New Roman"/>
        </w:rPr>
        <w:t xml:space="preserve"> Берлин : </w:t>
      </w:r>
      <w:proofErr w:type="spellStart"/>
      <w:r w:rsidRPr="00581C26">
        <w:rPr>
          <w:rFonts w:ascii="Times New Roman" w:hAnsi="Times New Roman"/>
        </w:rPr>
        <w:t>Директ</w:t>
      </w:r>
      <w:proofErr w:type="spellEnd"/>
      <w:r w:rsidRPr="00581C26">
        <w:rPr>
          <w:rFonts w:ascii="Times New Roman" w:hAnsi="Times New Roman"/>
        </w:rPr>
        <w:t xml:space="preserve">-Медиа, 2015. - 174 </w:t>
      </w:r>
      <w:proofErr w:type="gramStart"/>
      <w:r w:rsidRPr="00581C26">
        <w:rPr>
          <w:rFonts w:ascii="Times New Roman" w:hAnsi="Times New Roman"/>
        </w:rPr>
        <w:t>с. :</w:t>
      </w:r>
      <w:proofErr w:type="gramEnd"/>
      <w:r w:rsidRPr="00581C26">
        <w:rPr>
          <w:rFonts w:ascii="Times New Roman" w:hAnsi="Times New Roman"/>
        </w:rPr>
        <w:t xml:space="preserve"> ил. - </w:t>
      </w:r>
      <w:proofErr w:type="spellStart"/>
      <w:r w:rsidRPr="00581C26">
        <w:rPr>
          <w:rFonts w:ascii="Times New Roman" w:hAnsi="Times New Roman"/>
        </w:rPr>
        <w:t>Библиогр</w:t>
      </w:r>
      <w:proofErr w:type="spellEnd"/>
      <w:r w:rsidRPr="00581C26">
        <w:rPr>
          <w:rFonts w:ascii="Times New Roman" w:hAnsi="Times New Roman"/>
        </w:rPr>
        <w:t>. в кн. - ISBN 978-5-4475-4854-4 ; То же [Электронный ресурс]. - URL:</w:t>
      </w:r>
      <w:r w:rsidRPr="00581C26">
        <w:rPr>
          <w:rStyle w:val="apple-converted-space"/>
          <w:rFonts w:ascii="Times New Roman" w:hAnsi="Times New Roman"/>
        </w:rPr>
        <w:t> </w:t>
      </w:r>
      <w:hyperlink r:id="rId7" w:history="1">
        <w:r w:rsidRPr="00581C26">
          <w:rPr>
            <w:rStyle w:val="a7"/>
            <w:rFonts w:ascii="Times New Roman" w:hAnsi="Times New Roman"/>
          </w:rPr>
          <w:t>http://biblioclub.ru/index.php?page=book&amp;id=362806</w:t>
        </w:r>
      </w:hyperlink>
      <w:r w:rsidRPr="00581C26">
        <w:rPr>
          <w:rStyle w:val="apple-converted-space"/>
          <w:rFonts w:ascii="Times New Roman" w:hAnsi="Times New Roman"/>
        </w:rPr>
        <w:t> </w:t>
      </w:r>
    </w:p>
    <w:p w:rsidR="00FF08AD" w:rsidRPr="002B552B" w:rsidRDefault="00FF08AD" w:rsidP="00FF08AD">
      <w:pPr>
        <w:pStyle w:val="Compact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F08AD" w:rsidRPr="002B552B" w:rsidRDefault="00FF08AD" w:rsidP="00FF08AD">
      <w:pPr>
        <w:pStyle w:val="FirstParagraph"/>
        <w:spacing w:before="0" w:after="0"/>
        <w:ind w:left="72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6.</w:t>
      </w:r>
      <w:r w:rsidRPr="00FF08AD">
        <w:rPr>
          <w:rFonts w:ascii="Times New Roman" w:hAnsi="Times New Roman" w:cs="Times New Roman"/>
          <w:b/>
          <w:lang w:val="ru-RU"/>
        </w:rPr>
        <w:t>ПЕРЕЧЕНЬ РЕСУРСОВ ИНФОРМАЦИОННО-КОММУНИКАЦИОННОЙ СЕТИ «ИНТЕРНЕТ</w:t>
      </w:r>
      <w:r w:rsidRPr="002B552B">
        <w:rPr>
          <w:rFonts w:ascii="Times New Roman" w:hAnsi="Times New Roman" w:cs="Times New Roman"/>
          <w:lang w:val="ru-RU"/>
        </w:rPr>
        <w:t>», необходимый для освоения дисциплины (модуля)</w:t>
      </w:r>
    </w:p>
    <w:p w:rsidR="00FF08AD" w:rsidRDefault="00FF08AD" w:rsidP="00FF08AD">
      <w:pPr>
        <w:pStyle w:val="Compact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>Единое окно доступа к образовательным ресурсам  </w:t>
      </w:r>
      <w:hyperlink r:id="rId8" w:tgtFrame="_blank" w:history="1">
        <w:r w:rsidRPr="00581C26">
          <w:rPr>
            <w:rStyle w:val="a7"/>
            <w:rFonts w:ascii="Times New Roman" w:hAnsi="Times New Roman"/>
          </w:rPr>
          <w:t>http://window.edu.ru/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>Министерство образования и науки РФ  </w:t>
      </w:r>
      <w:hyperlink r:id="rId9" w:tgtFrame="_blank" w:history="1">
        <w:r w:rsidRPr="00581C26">
          <w:rPr>
            <w:rStyle w:val="a7"/>
            <w:rFonts w:ascii="Times New Roman" w:hAnsi="Times New Roman"/>
          </w:rPr>
          <w:t>http://Минобрнауки.рф/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>Российское образование</w:t>
      </w:r>
      <w:r w:rsidRPr="00581C26">
        <w:rPr>
          <w:rFonts w:ascii="Times New Roman" w:hAnsi="Times New Roman"/>
          <w:lang w:val="en-US"/>
        </w:rPr>
        <w:t>  </w:t>
      </w:r>
      <w:hyperlink r:id="rId10" w:tgtFrame="_blank" w:history="1">
        <w:r w:rsidRPr="00581C26">
          <w:rPr>
            <w:rStyle w:val="a7"/>
            <w:rFonts w:ascii="Times New Roman" w:hAnsi="Times New Roman"/>
            <w:lang w:val="en-US"/>
          </w:rPr>
          <w:t>http</w:t>
        </w:r>
        <w:r w:rsidRPr="00581C26">
          <w:rPr>
            <w:rStyle w:val="a7"/>
            <w:rFonts w:ascii="Times New Roman" w:hAnsi="Times New Roman"/>
          </w:rPr>
          <w:t>://</w:t>
        </w:r>
        <w:r w:rsidRPr="00581C26">
          <w:rPr>
            <w:rStyle w:val="a7"/>
            <w:rFonts w:ascii="Times New Roman" w:hAnsi="Times New Roman"/>
            <w:lang w:val="en-US"/>
          </w:rPr>
          <w:t>www</w:t>
        </w:r>
        <w:r w:rsidRPr="00581C26">
          <w:rPr>
            <w:rStyle w:val="a7"/>
            <w:rFonts w:ascii="Times New Roman" w:hAnsi="Times New Roman"/>
          </w:rPr>
          <w:t>.</w:t>
        </w:r>
        <w:proofErr w:type="spellStart"/>
        <w:r w:rsidRPr="00581C26">
          <w:rPr>
            <w:rStyle w:val="a7"/>
            <w:rFonts w:ascii="Times New Roman" w:hAnsi="Times New Roman"/>
            <w:lang w:val="en-US"/>
          </w:rPr>
          <w:t>edu</w:t>
        </w:r>
        <w:proofErr w:type="spellEnd"/>
        <w:r w:rsidRPr="00581C26">
          <w:rPr>
            <w:rStyle w:val="a7"/>
            <w:rFonts w:ascii="Times New Roman" w:hAnsi="Times New Roman"/>
          </w:rPr>
          <w:t>.</w:t>
        </w:r>
        <w:proofErr w:type="spellStart"/>
        <w:r w:rsidRPr="00581C26">
          <w:rPr>
            <w:rStyle w:val="a7"/>
            <w:rFonts w:ascii="Times New Roman" w:hAnsi="Times New Roman"/>
            <w:lang w:val="en-US"/>
          </w:rPr>
          <w:t>ru</w:t>
        </w:r>
        <w:proofErr w:type="spellEnd"/>
        <w:r w:rsidRPr="00581C26">
          <w:rPr>
            <w:rStyle w:val="a7"/>
            <w:rFonts w:ascii="Times New Roman" w:hAnsi="Times New Roman"/>
          </w:rPr>
          <w:t>/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>Справочная правовая система «Консультант плюс» </w:t>
      </w:r>
      <w:hyperlink r:id="rId11" w:tgtFrame="_blank" w:history="1">
        <w:r w:rsidRPr="00581C26">
          <w:rPr>
            <w:rStyle w:val="a7"/>
            <w:rFonts w:ascii="Times New Roman" w:hAnsi="Times New Roman"/>
          </w:rPr>
          <w:t>http://www.consultant.ru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>Университетская информационная система РОССИЯ  </w:t>
      </w:r>
      <w:hyperlink r:id="rId12" w:tgtFrame="_blank" w:history="1">
        <w:r w:rsidRPr="00581C26">
          <w:rPr>
            <w:rStyle w:val="a7"/>
            <w:rFonts w:ascii="Times New Roman" w:hAnsi="Times New Roman"/>
          </w:rPr>
          <w:t>http://uisrussia.msu.ru/is4/main.jsp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>Федеральное агентство научных организаций (ФАНО России)  </w:t>
      </w:r>
      <w:hyperlink r:id="rId13" w:tgtFrame="_blank" w:history="1">
        <w:r w:rsidRPr="00581C26">
          <w:rPr>
            <w:rStyle w:val="a7"/>
            <w:rFonts w:ascii="Times New Roman" w:hAnsi="Times New Roman"/>
          </w:rPr>
          <w:t>http://fano.gov.ru/ru/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>Федеральный центр информационно-образовательных ресурсов: </w:t>
      </w:r>
      <w:hyperlink r:id="rId14" w:tgtFrame="_blank" w:history="1">
        <w:r w:rsidRPr="00581C26">
          <w:rPr>
            <w:rStyle w:val="a7"/>
            <w:rFonts w:ascii="Times New Roman" w:hAnsi="Times New Roman"/>
          </w:rPr>
          <w:t xml:space="preserve">http://fcior.edu.ru(link </w:t>
        </w:r>
        <w:proofErr w:type="spellStart"/>
        <w:r w:rsidRPr="00581C26">
          <w:rPr>
            <w:rStyle w:val="a7"/>
            <w:rFonts w:ascii="Times New Roman" w:hAnsi="Times New Roman"/>
          </w:rPr>
          <w:t>is</w:t>
        </w:r>
        <w:proofErr w:type="spellEnd"/>
        <w:r w:rsidRPr="00581C26">
          <w:rPr>
            <w:rStyle w:val="a7"/>
            <w:rFonts w:ascii="Times New Roman" w:hAnsi="Times New Roman"/>
          </w:rPr>
          <w:t xml:space="preserve"> </w:t>
        </w:r>
        <w:proofErr w:type="spellStart"/>
        <w:r w:rsidRPr="00581C26">
          <w:rPr>
            <w:rStyle w:val="a7"/>
            <w:rFonts w:ascii="Times New Roman" w:hAnsi="Times New Roman"/>
          </w:rPr>
          <w:t>external</w:t>
        </w:r>
        <w:proofErr w:type="spellEnd"/>
        <w:r w:rsidRPr="00581C26">
          <w:rPr>
            <w:rStyle w:val="a7"/>
            <w:rFonts w:ascii="Times New Roman" w:hAnsi="Times New Roman"/>
          </w:rPr>
          <w:t>)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 xml:space="preserve">Электронно-библиотечная система </w:t>
      </w:r>
      <w:proofErr w:type="spellStart"/>
      <w:r w:rsidRPr="00581C26">
        <w:rPr>
          <w:rFonts w:ascii="Times New Roman" w:hAnsi="Times New Roman"/>
        </w:rPr>
        <w:t>IPRbooks</w:t>
      </w:r>
      <w:proofErr w:type="spellEnd"/>
      <w:r w:rsidRPr="00581C26">
        <w:rPr>
          <w:rFonts w:ascii="Times New Roman" w:hAnsi="Times New Roman"/>
        </w:rPr>
        <w:t> </w:t>
      </w:r>
      <w:hyperlink r:id="rId15" w:history="1">
        <w:r w:rsidRPr="00581C26">
          <w:rPr>
            <w:rStyle w:val="a7"/>
            <w:rFonts w:ascii="Times New Roman" w:hAnsi="Times New Roman"/>
          </w:rPr>
          <w:t>http://www.iprbookshop.ru/</w:t>
        </w:r>
      </w:hyperlink>
    </w:p>
    <w:p w:rsidR="00FF08AD" w:rsidRPr="00581C26" w:rsidRDefault="00FF08AD" w:rsidP="00FF08A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81C26">
        <w:rPr>
          <w:rFonts w:ascii="Times New Roman" w:hAnsi="Times New Roman"/>
        </w:rPr>
        <w:t xml:space="preserve">Электронно-библиотечная система Университетская библиотека </w:t>
      </w:r>
      <w:proofErr w:type="spellStart"/>
      <w:r w:rsidRPr="00581C26">
        <w:rPr>
          <w:rFonts w:ascii="Times New Roman" w:hAnsi="Times New Roman"/>
        </w:rPr>
        <w:t>Online</w:t>
      </w:r>
      <w:proofErr w:type="spellEnd"/>
      <w:r w:rsidRPr="00581C26">
        <w:rPr>
          <w:rFonts w:ascii="Times New Roman" w:hAnsi="Times New Roman"/>
        </w:rPr>
        <w:t> </w:t>
      </w:r>
      <w:hyperlink r:id="rId16" w:tgtFrame="_blank" w:history="1">
        <w:r w:rsidRPr="00581C26">
          <w:rPr>
            <w:rStyle w:val="a7"/>
            <w:rFonts w:ascii="Times New Roman" w:hAnsi="Times New Roman"/>
          </w:rPr>
          <w:t>http://biblioclub.ru/</w:t>
        </w:r>
      </w:hyperlink>
      <w:r w:rsidRPr="00581C26">
        <w:rPr>
          <w:rFonts w:ascii="Times New Roman" w:hAnsi="Times New Roman"/>
        </w:rPr>
        <w:t xml:space="preserve">  </w:t>
      </w:r>
    </w:p>
    <w:p w:rsidR="00FF08AD" w:rsidRPr="00581C26" w:rsidRDefault="00FF08AD" w:rsidP="00FF08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FF08AD" w:rsidRPr="00A81B5F" w:rsidRDefault="00FF08AD" w:rsidP="00FF08AD">
      <w:pPr>
        <w:pStyle w:val="a5"/>
        <w:ind w:left="720"/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2"/>
        <w:gridCol w:w="1985"/>
        <w:gridCol w:w="2799"/>
      </w:tblGrid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A81B5F" w:rsidRDefault="00FF08AD" w:rsidP="00B84B05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Краткое описание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Режимы доступа </w:t>
            </w: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eLIBRARY.RU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Крупнейший российский информационный портал в области науки, технологии, медицины и образования. 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http://www.elibrary.ru/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  <w:hyperlink r:id="rId18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Polpred.com</w:t>
              </w:r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Обзор СМИ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Обзор средств массовой информации. Ежедневно тысяча новостей, полный текст на русском языке. Миллионы сюжетов информагентств и деловой прессы за 15 лет.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Доступ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свободный </w:t>
            </w: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A81B5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http://www.polpred.com/</w:t>
              </w:r>
            </w:hyperlink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tgtFrame="_blank" w:history="1"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Scopus</w:t>
              </w:r>
              <w:proofErr w:type="spellEnd"/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крупнейшая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t>единая база данных, содержащая аннотации и информацию о цитируемости рецензируемой научной литературы. В базе содержится контент международных издателей в области естественных, общественных и гуманитарных наук, техники, медицины и искусства.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Доступ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ПК библиотеки </w:t>
            </w: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http://www.scopus.com/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  <w:proofErr w:type="spellStart"/>
            <w:r>
              <w:fldChar w:fldCharType="begin"/>
            </w:r>
            <w:r>
              <w:instrText>HYPERLINK "https://lib.tusur.ru/ru/resursy/bazy-dannyh/taylor-amp-francis" \t "_blank"</w:instrText>
            </w:r>
            <w:r>
              <w:fldChar w:fldCharType="separate"/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Taylor&amp;Francis</w:t>
            </w:r>
            <w:proofErr w:type="spellEnd"/>
            <w:r>
              <w:fldChar w:fldCharType="end"/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Политематическая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коллекция журналов </w:t>
            </w:r>
            <w:proofErr w:type="spellStart"/>
            <w:r w:rsidRPr="00884490">
              <w:rPr>
                <w:rFonts w:ascii="Times New Roman" w:eastAsia="Times New Roman" w:hAnsi="Times New Roman"/>
                <w:lang w:eastAsia="ru-RU"/>
              </w:rPr>
              <w:t>Taylor&amp;Francis</w:t>
            </w:r>
            <w:proofErr w:type="spellEnd"/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84490">
              <w:rPr>
                <w:rFonts w:ascii="Times New Roman" w:eastAsia="Times New Roman" w:hAnsi="Times New Roman"/>
                <w:lang w:eastAsia="ru-RU"/>
              </w:rPr>
              <w:t>Group</w:t>
            </w:r>
            <w:proofErr w:type="spellEnd"/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 включает в себя около двух тысяч журналов по различным областям знания.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Доступ с ПК 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A81B5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www.tandfonline.com</w:t>
              </w:r>
            </w:hyperlink>
          </w:p>
        </w:tc>
      </w:tr>
      <w:tr w:rsidR="00FF08AD" w:rsidRPr="00A81B5F" w:rsidTr="00B84B05">
        <w:tc>
          <w:tcPr>
            <w:tcW w:w="1168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81B5F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Physical Therapy &amp; Sports Medicine Collection</w:t>
            </w:r>
          </w:p>
        </w:tc>
        <w:tc>
          <w:tcPr>
            <w:tcW w:w="1333" w:type="pct"/>
            <w:shd w:val="clear" w:color="auto" w:fill="auto"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hAnsi="Times New Roman"/>
                <w:shd w:val="clear" w:color="auto" w:fill="FFFFFF"/>
              </w:rPr>
              <w:t>Специализированная база данных по спортивной медицине , физической культуре,  спорту ,  спортивному образованию, спортивной психологии  в их различных аспектах,  включая проверенные методы лечения, экспериментальные исследования и многое другое.</w:t>
            </w:r>
          </w:p>
        </w:tc>
        <w:tc>
          <w:tcPr>
            <w:tcW w:w="1037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 ПК библиотеки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infotrac</w:t>
            </w:r>
            <w:proofErr w:type="spellEnd"/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galegroup</w:t>
            </w:r>
            <w:proofErr w:type="spellEnd"/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tgtFrame="_blank" w:history="1"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Web</w:t>
              </w:r>
              <w:proofErr w:type="spellEnd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of</w:t>
              </w:r>
              <w:proofErr w:type="spellEnd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Science</w:t>
              </w:r>
              <w:proofErr w:type="spellEnd"/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84490">
              <w:rPr>
                <w:rFonts w:ascii="Times New Roman" w:eastAsia="Times New Roman" w:hAnsi="Times New Roman"/>
                <w:lang w:eastAsia="ru-RU"/>
              </w:rPr>
              <w:t>Наукометрическая</w:t>
            </w:r>
            <w:proofErr w:type="spellEnd"/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 реферативная база данных журналов и конференций. Содержит контент исследовательской литературы мирового класса, связанной с тщательно отобранным списком журналов, и открыть для себя новую информацию при помощи скрупулезно записанных метаданных и ссылок.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 ПК библиотеки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apps.webofknowledge.com</w:t>
              </w:r>
            </w:hyperlink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Архив журналов РАН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>База включает  архив журналов РАН.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libnauka.ru</w:t>
              </w:r>
            </w:hyperlink>
          </w:p>
        </w:tc>
      </w:tr>
      <w:tr w:rsidR="00FF08AD" w:rsidRPr="0000090B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8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Журналы</w:t>
              </w:r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издательства</w:t>
              </w:r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Cambridge University Press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>База содержит   исследовательскую и академическую информацию. 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http://www.lib.cam.ac.uk/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Журналы издательства 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Oxford</w:t>
              </w:r>
              <w:proofErr w:type="spellEnd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Press</w:t>
              </w:r>
              <w:proofErr w:type="spellEnd"/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Ресурс англоязычный, содержит материалы по общественным и гуманитарным, естественным и техническим наукам, информатике, медицине, здравоохранению и др.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http://www.oxfordjournals.org/en/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Цифровой архив журнала 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Science</w:t>
              </w:r>
              <w:proofErr w:type="spellEnd"/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Журнал Американской ассоциации содействия развитию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науки.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 свободный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archive.neicon.ru</w:t>
              </w:r>
            </w:hyperlink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Журналы издательства SAGE 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Publications</w:t>
              </w:r>
              <w:proofErr w:type="spellEnd"/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Издательство научных журналов </w:t>
            </w:r>
            <w:proofErr w:type="spellStart"/>
            <w:r w:rsidRPr="00884490">
              <w:rPr>
                <w:rFonts w:ascii="Times New Roman" w:eastAsia="Times New Roman" w:hAnsi="Times New Roman"/>
                <w:lang w:eastAsia="ru-RU"/>
              </w:rPr>
              <w:t>Sage</w:t>
            </w:r>
            <w:proofErr w:type="spellEnd"/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84490">
              <w:rPr>
                <w:rFonts w:ascii="Times New Roman" w:eastAsia="Times New Roman" w:hAnsi="Times New Roman"/>
                <w:lang w:eastAsia="ru-RU"/>
              </w:rPr>
              <w:t>Publications</w:t>
            </w:r>
            <w:proofErr w:type="spellEnd"/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 содержит контент гуманитарных журналов по социологии, криминалистике, этнологии и психологии.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archive.neicon.ru</w:t>
              </w:r>
            </w:hyperlink>
          </w:p>
        </w:tc>
      </w:tr>
      <w:tr w:rsidR="00FF08AD" w:rsidRPr="00A81B5F" w:rsidTr="00B84B05">
        <w:tc>
          <w:tcPr>
            <w:tcW w:w="1168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Университетская информационная система Россия</w:t>
              </w:r>
            </w:hyperlink>
          </w:p>
        </w:tc>
        <w:tc>
          <w:tcPr>
            <w:tcW w:w="1333" w:type="pct"/>
            <w:shd w:val="clear" w:color="auto" w:fill="auto"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>Тематическая электронная библиотека и база для исследований и учебных курсов в области экономики, управления, социологии, лингвистики, философии, филологии, международных отношений и других гуманитарных наук. </w:t>
            </w:r>
          </w:p>
        </w:tc>
        <w:tc>
          <w:tcPr>
            <w:tcW w:w="1037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uisrussia.msu.ru</w:t>
              </w:r>
            </w:hyperlink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КонсультантПлюс</w:t>
              </w:r>
              <w:proofErr w:type="spellEnd"/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База содержит контент для многих специалистов, руководителей организаций, а также для специалистов государственных органов, учёных и студентов. В ней содержится огромный массив правовой и справочной информации. 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ПК библиотеки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http://www.consultant.ru/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ЭБС «Лань»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Электронно-библиотечная система Издательства Лань.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 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после регистрации  </w:t>
            </w:r>
          </w:p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https://e.lanbook.com/books/4775?publisher__fk=44412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ЭБС «</w:t>
              </w:r>
              <w:proofErr w:type="spellStart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Юрайт</w:t>
              </w:r>
              <w:proofErr w:type="spellEnd"/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»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>Электронная библиотечная система «</w:t>
            </w:r>
            <w:proofErr w:type="spellStart"/>
            <w:r w:rsidRPr="00884490">
              <w:rPr>
                <w:rFonts w:ascii="Times New Roman" w:eastAsia="Times New Roman" w:hAnsi="Times New Roman"/>
                <w:lang w:eastAsia="ru-RU"/>
              </w:rPr>
              <w:t>Юрайт</w:t>
            </w:r>
            <w:proofErr w:type="spellEnd"/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» – это виртуальный читальный зал учебников и учебных пособий от авторов из ведущих вузов России по экономическим, юридическим, гуманитарным, инженерно-техническим и естественно-научным направлениям и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специальностям. </w:t>
            </w:r>
          </w:p>
        </w:tc>
        <w:tc>
          <w:tcPr>
            <w:tcW w:w="1037" w:type="pct"/>
            <w:shd w:val="clear" w:color="auto" w:fill="auto"/>
            <w:hideMark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 регистрации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https://www.biblio-online.ru/</w:t>
            </w:r>
          </w:p>
        </w:tc>
      </w:tr>
      <w:tr w:rsidR="00FF08AD" w:rsidRPr="00A81B5F" w:rsidTr="00B84B05">
        <w:tc>
          <w:tcPr>
            <w:tcW w:w="1168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ЭБС «Университетская библиотека </w:t>
            </w:r>
            <w:r w:rsidRPr="00A81B5F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A81B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3" w:type="pct"/>
            <w:shd w:val="clear" w:color="auto" w:fill="auto"/>
          </w:tcPr>
          <w:p w:rsidR="00FF08AD" w:rsidRPr="00884490" w:rsidRDefault="00FF08AD" w:rsidP="00B84B05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Электронная библиотечная система «Университетская библиотека </w:t>
            </w:r>
            <w:r w:rsidRPr="00884490">
              <w:rPr>
                <w:rFonts w:ascii="Times New Roman" w:eastAsia="Times New Roman" w:hAnsi="Times New Roman"/>
                <w:lang w:val="en-US" w:eastAsia="ru-RU"/>
              </w:rPr>
              <w:t>ONLINE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t>» содержит контент учебников и учебных пособий, научной литературы и периодики по различным областям знаний.</w:t>
            </w:r>
          </w:p>
        </w:tc>
        <w:tc>
          <w:tcPr>
            <w:tcW w:w="1037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 регистрации</w:t>
            </w:r>
          </w:p>
        </w:tc>
        <w:tc>
          <w:tcPr>
            <w:tcW w:w="1462" w:type="pct"/>
            <w:shd w:val="clear" w:color="auto" w:fill="auto"/>
          </w:tcPr>
          <w:p w:rsidR="00FF08AD" w:rsidRPr="00A81B5F" w:rsidRDefault="00FF08AD" w:rsidP="00B84B05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A81B5F">
                <w:rPr>
                  <w:rStyle w:val="a7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http://www.biblioclub.ru/</w:t>
              </w:r>
            </w:hyperlink>
          </w:p>
        </w:tc>
      </w:tr>
    </w:tbl>
    <w:p w:rsidR="00FF08AD" w:rsidRDefault="00FF08AD" w:rsidP="00FF08AD">
      <w:pPr>
        <w:pStyle w:val="Compact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981F98" w:rsidRPr="00AA6897" w:rsidRDefault="00981F98" w:rsidP="00981F9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3A8" w:rsidRDefault="004E03A8"/>
    <w:sectPr w:rsidR="004E03A8" w:rsidSect="00D8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565"/>
    <w:multiLevelType w:val="hybridMultilevel"/>
    <w:tmpl w:val="904E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04DF4"/>
    <w:multiLevelType w:val="hybridMultilevel"/>
    <w:tmpl w:val="B9BA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6681"/>
    <w:multiLevelType w:val="hybridMultilevel"/>
    <w:tmpl w:val="51989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67CFB"/>
    <w:multiLevelType w:val="hybridMultilevel"/>
    <w:tmpl w:val="EB22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07B2603"/>
    <w:multiLevelType w:val="hybridMultilevel"/>
    <w:tmpl w:val="17AA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65F6"/>
    <w:multiLevelType w:val="hybridMultilevel"/>
    <w:tmpl w:val="428417C2"/>
    <w:lvl w:ilvl="0" w:tplc="254AF25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ED80569"/>
    <w:multiLevelType w:val="hybridMultilevel"/>
    <w:tmpl w:val="EB22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51FB5BAB"/>
    <w:multiLevelType w:val="hybridMultilevel"/>
    <w:tmpl w:val="F5FE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0BF4"/>
    <w:multiLevelType w:val="hybridMultilevel"/>
    <w:tmpl w:val="BA9CAA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3E1"/>
    <w:rsid w:val="00227CF7"/>
    <w:rsid w:val="003960A2"/>
    <w:rsid w:val="004922D3"/>
    <w:rsid w:val="004E03A8"/>
    <w:rsid w:val="005633E1"/>
    <w:rsid w:val="006D4547"/>
    <w:rsid w:val="007810DE"/>
    <w:rsid w:val="00981F98"/>
    <w:rsid w:val="00A05053"/>
    <w:rsid w:val="00AE121D"/>
    <w:rsid w:val="00C75FA3"/>
    <w:rsid w:val="00D74461"/>
    <w:rsid w:val="00D83F75"/>
    <w:rsid w:val="00DF11B1"/>
    <w:rsid w:val="00F908C6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1FA8"/>
  <w15:docId w15:val="{D0185BEE-592D-4935-9FE8-3A8AA9C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1F98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F908C6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908C6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908C6"/>
  </w:style>
  <w:style w:type="paragraph" w:customStyle="1" w:styleId="FirstParagraph">
    <w:name w:val="First Paragraph"/>
    <w:basedOn w:val="a5"/>
    <w:next w:val="a5"/>
    <w:qFormat/>
    <w:rsid w:val="00FF08AD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5"/>
    <w:qFormat/>
    <w:rsid w:val="00FF08AD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FF0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08AD"/>
  </w:style>
  <w:style w:type="character" w:styleId="a8">
    <w:name w:val="Strong"/>
    <w:uiPriority w:val="22"/>
    <w:qFormat/>
    <w:rsid w:val="00FF0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ano.gov.ru/ru/" TargetMode="External"/><Relationship Id="rId18" Type="http://schemas.openxmlformats.org/officeDocument/2006/relationships/hyperlink" Target="https://lib.tusur.ru/ru/resursy/bazy-dannyh/polpred-com-obzor-smi" TargetMode="External"/><Relationship Id="rId26" Type="http://schemas.openxmlformats.org/officeDocument/2006/relationships/hyperlink" Target="https://lib.tusur.ru/ru/resursy/bazy-dannyh/arhiv-zhurnalov-ra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ib.tusur.ru/ru/resursy/bazy-dannyh/scopus" TargetMode="External"/><Relationship Id="rId34" Type="http://schemas.openxmlformats.org/officeDocument/2006/relationships/hyperlink" Target="http://nocache.lib.tusur.ru/ru/resursy/bazy-dannyh/uis-rossiya" TargetMode="External"/><Relationship Id="rId7" Type="http://schemas.openxmlformats.org/officeDocument/2006/relationships/hyperlink" Target="http://biblioclub.ru/index.php?page=book&amp;id=362806" TargetMode="External"/><Relationship Id="rId12" Type="http://schemas.openxmlformats.org/officeDocument/2006/relationships/hyperlink" Target="http://uisrussia.msu.ru/is4/main.jsp" TargetMode="External"/><Relationship Id="rId17" Type="http://schemas.openxmlformats.org/officeDocument/2006/relationships/hyperlink" Target="https://lib.tusur.ru/ru/resursy/bazy-dannyh/elibrary-ru" TargetMode="External"/><Relationship Id="rId25" Type="http://schemas.openxmlformats.org/officeDocument/2006/relationships/hyperlink" Target="https://apps.webofknowledge.com/home.do?SID=Z1V9IS8DggMcH9KSZ1X" TargetMode="External"/><Relationship Id="rId33" Type="http://schemas.openxmlformats.org/officeDocument/2006/relationships/hyperlink" Target="https://archive.neicon.ru/xmlui/handle/123456789/2757634/browse?type=source" TargetMode="External"/><Relationship Id="rId38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hyperlink" Target="https://lib.tusur.ru/ru/resursy/bazy-dannyh/zhurnaly-izdatelstva-oxford-university-pr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7604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s://lib.tusur.ru/ru/resursy/bazy-dannyh/web-of-science" TargetMode="External"/><Relationship Id="rId32" Type="http://schemas.openxmlformats.org/officeDocument/2006/relationships/hyperlink" Target="https://lib.tusur.ru/ru/resursy/bazy-dannyh/zhurnaly-izdatelstva-sage-publications" TargetMode="External"/><Relationship Id="rId37" Type="http://schemas.openxmlformats.org/officeDocument/2006/relationships/hyperlink" Target="https://lib.tusur.ru/ru/resursy/bazy-dannyh/ebs-yurayt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iblioclub.ru/index.php?page=book&amp;id=210496" TargetMode="Externa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www.tandfonline.com/" TargetMode="External"/><Relationship Id="rId28" Type="http://schemas.openxmlformats.org/officeDocument/2006/relationships/hyperlink" Target="https://lib.tusur.ru/ru/resursy/bazy-dannyh/zhurnaly-izdatelstva-cambridge-university-press" TargetMode="External"/><Relationship Id="rId36" Type="http://schemas.openxmlformats.org/officeDocument/2006/relationships/hyperlink" Target="https://lib.tusur.ru/ru/resursy/bazy-dannyh/konsultantplyus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s://archive.neicon.ru/xmlui/handle/123456789/2490906/browse?type=sou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https://www.libnauka.ru/" TargetMode="External"/><Relationship Id="rId30" Type="http://schemas.openxmlformats.org/officeDocument/2006/relationships/hyperlink" Target="https://lib.tusur.ru/ru/resursy/bazy-dannyh/tsifrovoy-arhiv-zhurnala-science" TargetMode="External"/><Relationship Id="rId35" Type="http://schemas.openxmlformats.org/officeDocument/2006/relationships/hyperlink" Target="http://uisrussia.msu.ru/" TargetMode="External"/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Physiol</dc:creator>
  <cp:keywords/>
  <dc:description/>
  <cp:lastModifiedBy>401</cp:lastModifiedBy>
  <cp:revision>7</cp:revision>
  <dcterms:created xsi:type="dcterms:W3CDTF">2013-02-20T09:37:00Z</dcterms:created>
  <dcterms:modified xsi:type="dcterms:W3CDTF">2019-11-18T11:39:00Z</dcterms:modified>
</cp:coreProperties>
</file>