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46CC9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КОНСУЛЬТАЦИЙ</w:t>
      </w:r>
    </w:p>
    <w:p w14:paraId="199D0853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ПРОФЕССОРСКО-ПРЕПОДАВАТЕЛЬСКОГО СОСТАВА</w:t>
      </w:r>
    </w:p>
    <w:p w14:paraId="2D092FF2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КАФЕДРЫ ПРАВА И ГРАЖДАНСКОЙ БЕЗОПАСНОСТИ</w:t>
      </w:r>
    </w:p>
    <w:p w14:paraId="1A0FF821">
      <w:pPr>
        <w:spacing w:after="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EE60221">
      <w:pPr>
        <w:spacing w:after="0" w:line="216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Style w:val="4"/>
        <w:tblW w:w="9918" w:type="dxa"/>
        <w:jc w:val="center"/>
        <w:tblBorders>
          <w:top w:val="single" w:color="A8D08D" w:sz="4" w:space="0"/>
          <w:left w:val="single" w:color="A8D08D" w:sz="4" w:space="0"/>
          <w:bottom w:val="single" w:color="A8D08D" w:sz="4" w:space="0"/>
          <w:right w:val="single" w:color="A8D08D" w:sz="4" w:space="0"/>
          <w:insideH w:val="single" w:color="A8D08D" w:sz="4" w:space="0"/>
          <w:insideV w:val="single" w:color="A8D08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5371"/>
        <w:gridCol w:w="2285"/>
      </w:tblGrid>
      <w:tr w14:paraId="727D5CB4">
        <w:tblPrEx>
          <w:tblBorders>
            <w:top w:val="single" w:color="A8D08D" w:sz="4" w:space="0"/>
            <w:left w:val="single" w:color="A8D08D" w:sz="4" w:space="0"/>
            <w:bottom w:val="single" w:color="A8D08D" w:sz="4" w:space="0"/>
            <w:right w:val="single" w:color="A8D08D" w:sz="4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2262" w:type="dxa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nil"/>
            </w:tcBorders>
            <w:shd w:val="clear" w:color="auto" w:fill="70AD47"/>
          </w:tcPr>
          <w:p w14:paraId="457B62AA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ФИО ПРЕПОДАВАТЕЛЯ</w:t>
            </w:r>
          </w:p>
        </w:tc>
        <w:tc>
          <w:tcPr>
            <w:tcW w:w="5371" w:type="dxa"/>
            <w:tcBorders>
              <w:top w:val="single" w:color="70AD47" w:sz="4" w:space="0"/>
              <w:left w:val="nil"/>
              <w:bottom w:val="single" w:color="70AD47" w:sz="4" w:space="0"/>
              <w:right w:val="nil"/>
            </w:tcBorders>
            <w:shd w:val="clear" w:color="auto" w:fill="70AD47"/>
          </w:tcPr>
          <w:p w14:paraId="1370DC74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ВРЕМЯ КОНСУЛЬТАЦИИ</w:t>
            </w:r>
          </w:p>
        </w:tc>
        <w:tc>
          <w:tcPr>
            <w:tcW w:w="2285" w:type="dxa"/>
            <w:tcBorders>
              <w:top w:val="single" w:color="70AD47" w:sz="4" w:space="0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70AD47"/>
          </w:tcPr>
          <w:p w14:paraId="26ECFF46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Юридическая клиника</w:t>
            </w:r>
          </w:p>
        </w:tc>
      </w:tr>
      <w:tr w14:paraId="539864BA">
        <w:tblPrEx>
          <w:tblBorders>
            <w:top w:val="single" w:color="A8D08D" w:sz="4" w:space="0"/>
            <w:left w:val="single" w:color="A8D08D" w:sz="4" w:space="0"/>
            <w:bottom w:val="single" w:color="A8D08D" w:sz="4" w:space="0"/>
            <w:right w:val="single" w:color="A8D08D" w:sz="4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2262" w:type="dxa"/>
            <w:tcBorders>
              <w:top w:val="single" w:color="A8D08D" w:sz="4" w:space="0"/>
              <w:left w:val="single" w:color="A8D08D" w:sz="4" w:space="0"/>
              <w:bottom w:val="single" w:color="A8D08D" w:sz="4" w:space="0"/>
              <w:right w:val="single" w:color="A8D08D" w:sz="4" w:space="0"/>
            </w:tcBorders>
            <w:shd w:val="clear" w:color="auto" w:fill="E2EFD9"/>
          </w:tcPr>
          <w:p w14:paraId="0C0CF3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Смирнов Александр Александрович</w:t>
            </w:r>
          </w:p>
        </w:tc>
        <w:tc>
          <w:tcPr>
            <w:tcW w:w="5371" w:type="dxa"/>
            <w:tcBorders>
              <w:top w:val="single" w:color="A8D08D" w:sz="4" w:space="0"/>
              <w:left w:val="single" w:color="A8D08D" w:sz="4" w:space="0"/>
              <w:bottom w:val="single" w:color="A8D08D" w:sz="4" w:space="0"/>
              <w:right w:val="single" w:color="A8D08D" w:sz="4" w:space="0"/>
            </w:tcBorders>
            <w:shd w:val="clear" w:color="auto" w:fill="E2EFD9"/>
          </w:tcPr>
          <w:p w14:paraId="330387B2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Вторник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1</w:t>
            </w:r>
            <w:r>
              <w:rPr>
                <w:rFonts w:hint="default" w:ascii="Times New Roman" w:hAnsi="Times New Roman"/>
                <w:sz w:val="36"/>
                <w:szCs w:val="36"/>
                <w:lang w:val="ru-RU"/>
              </w:rPr>
              <w:t>5</w:t>
            </w:r>
            <w:r>
              <w:rPr>
                <w:rFonts w:ascii="Times New Roman" w:hAnsi="Times New Roman"/>
                <w:sz w:val="36"/>
                <w:szCs w:val="36"/>
              </w:rPr>
              <w:t>:00 – 1</w:t>
            </w:r>
            <w:r>
              <w:rPr>
                <w:rFonts w:hint="default" w:ascii="Times New Roman" w:hAnsi="Times New Roman"/>
                <w:sz w:val="36"/>
                <w:szCs w:val="36"/>
                <w:lang w:val="ru-RU"/>
              </w:rPr>
              <w:t>6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:00 </w:t>
            </w:r>
            <w:r>
              <w:rPr>
                <w:rFonts w:ascii="Times New Roman" w:hAnsi="Times New Roman"/>
                <w:sz w:val="36"/>
                <w:szCs w:val="36"/>
              </w:rPr>
              <w:br w:type="textWrapping"/>
            </w:r>
            <w:r>
              <w:rPr>
                <w:rFonts w:ascii="Times New Roman" w:hAnsi="Times New Roman"/>
                <w:sz w:val="36"/>
                <w:szCs w:val="36"/>
              </w:rPr>
              <w:t>Кафедра права и гражданской безопасности</w:t>
            </w:r>
          </w:p>
        </w:tc>
        <w:tc>
          <w:tcPr>
            <w:tcW w:w="2285" w:type="dxa"/>
            <w:tcBorders>
              <w:top w:val="single" w:color="A8D08D" w:sz="4" w:space="0"/>
              <w:left w:val="single" w:color="A8D08D" w:sz="4" w:space="0"/>
              <w:bottom w:val="single" w:color="A8D08D" w:sz="4" w:space="0"/>
              <w:right w:val="single" w:color="A8D08D" w:sz="4" w:space="0"/>
            </w:tcBorders>
            <w:shd w:val="clear" w:color="auto" w:fill="E2EFD9"/>
          </w:tcPr>
          <w:p w14:paraId="34733DDB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Понедельник</w:t>
            </w:r>
            <w:r>
              <w:rPr>
                <w:rFonts w:ascii="Times New Roman" w:hAnsi="Times New Roman"/>
                <w:sz w:val="36"/>
                <w:szCs w:val="36"/>
              </w:rPr>
              <w:br w:type="textWrapping"/>
            </w: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>
              <w:rPr>
                <w:rFonts w:hint="default" w:ascii="Times New Roman" w:hAnsi="Times New Roman"/>
                <w:sz w:val="36"/>
                <w:szCs w:val="36"/>
                <w:lang w:val="ru-RU"/>
              </w:rPr>
              <w:t>5</w:t>
            </w:r>
            <w:r>
              <w:rPr>
                <w:rFonts w:ascii="Times New Roman" w:hAnsi="Times New Roman"/>
                <w:sz w:val="36"/>
                <w:szCs w:val="36"/>
                <w:lang w:val="en-US"/>
              </w:rPr>
              <w:t>:30 – 1</w:t>
            </w:r>
            <w:r>
              <w:rPr>
                <w:rFonts w:hint="default" w:ascii="Times New Roman" w:hAnsi="Times New Roman"/>
                <w:sz w:val="36"/>
                <w:szCs w:val="36"/>
                <w:lang w:val="ru-RU"/>
              </w:rPr>
              <w:t>6</w:t>
            </w:r>
            <w:r>
              <w:rPr>
                <w:rFonts w:ascii="Times New Roman" w:hAnsi="Times New Roman"/>
                <w:sz w:val="36"/>
                <w:szCs w:val="36"/>
                <w:lang w:val="en-US"/>
              </w:rPr>
              <w:t>:00</w:t>
            </w:r>
          </w:p>
        </w:tc>
      </w:tr>
      <w:tr w14:paraId="0EC9C566">
        <w:tblPrEx>
          <w:tblBorders>
            <w:top w:val="single" w:color="A8D08D" w:sz="4" w:space="0"/>
            <w:left w:val="single" w:color="A8D08D" w:sz="4" w:space="0"/>
            <w:bottom w:val="single" w:color="A8D08D" w:sz="4" w:space="0"/>
            <w:right w:val="single" w:color="A8D08D" w:sz="4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2262" w:type="dxa"/>
            <w:tcBorders>
              <w:top w:val="single" w:color="A8D08D" w:sz="4" w:space="0"/>
              <w:left w:val="single" w:color="A8D08D" w:sz="4" w:space="0"/>
              <w:bottom w:val="single" w:color="A8D08D" w:sz="4" w:space="0"/>
              <w:right w:val="single" w:color="A8D08D" w:sz="4" w:space="0"/>
            </w:tcBorders>
            <w:shd w:val="clear" w:color="auto" w:fill="E2EFD9"/>
          </w:tcPr>
          <w:p w14:paraId="1563F02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Казаринова</w:t>
            </w:r>
          </w:p>
          <w:p w14:paraId="0DC927C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Лиана</w:t>
            </w:r>
          </w:p>
          <w:p w14:paraId="1D6AED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Ваграмовна</w:t>
            </w:r>
          </w:p>
        </w:tc>
        <w:tc>
          <w:tcPr>
            <w:tcW w:w="5371" w:type="dxa"/>
            <w:tcBorders>
              <w:top w:val="single" w:color="A8D08D" w:sz="4" w:space="0"/>
              <w:left w:val="single" w:color="A8D08D" w:sz="4" w:space="0"/>
              <w:bottom w:val="single" w:color="A8D08D" w:sz="4" w:space="0"/>
              <w:right w:val="single" w:color="A8D08D" w:sz="4" w:space="0"/>
            </w:tcBorders>
            <w:shd w:val="clear" w:color="auto" w:fill="E2EFD9"/>
          </w:tcPr>
          <w:p w14:paraId="7DC7948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Четверг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1</w:t>
            </w:r>
            <w:r>
              <w:rPr>
                <w:rFonts w:hint="default" w:ascii="Times New Roman" w:hAnsi="Times New Roman"/>
                <w:sz w:val="36"/>
                <w:szCs w:val="36"/>
                <w:lang w:val="ru-RU"/>
              </w:rPr>
              <w:t>3</w:t>
            </w:r>
            <w:r>
              <w:rPr>
                <w:rFonts w:ascii="Times New Roman" w:hAnsi="Times New Roman"/>
                <w:sz w:val="36"/>
                <w:szCs w:val="36"/>
              </w:rPr>
              <w:t>:00 – 1</w:t>
            </w:r>
            <w:r>
              <w:rPr>
                <w:rFonts w:hint="default" w:ascii="Times New Roman" w:hAnsi="Times New Roman"/>
                <w:sz w:val="36"/>
                <w:szCs w:val="36"/>
                <w:lang w:val="ru-RU"/>
              </w:rPr>
              <w:t>4</w:t>
            </w:r>
            <w:r>
              <w:rPr>
                <w:rFonts w:ascii="Times New Roman" w:hAnsi="Times New Roman"/>
                <w:sz w:val="36"/>
                <w:szCs w:val="36"/>
              </w:rPr>
              <w:t>:</w:t>
            </w:r>
            <w:r>
              <w:rPr>
                <w:rFonts w:hint="default" w:ascii="Times New Roman" w:hAnsi="Times New Roman"/>
                <w:sz w:val="36"/>
                <w:szCs w:val="36"/>
                <w:lang w:val="ru-RU"/>
              </w:rPr>
              <w:t>0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0 </w:t>
            </w:r>
            <w:r>
              <w:rPr>
                <w:rFonts w:ascii="Times New Roman" w:hAnsi="Times New Roman"/>
                <w:sz w:val="36"/>
                <w:szCs w:val="36"/>
              </w:rPr>
              <w:br w:type="textWrapping"/>
            </w:r>
            <w:r>
              <w:rPr>
                <w:rFonts w:ascii="Times New Roman" w:hAnsi="Times New Roman"/>
                <w:sz w:val="36"/>
                <w:szCs w:val="36"/>
              </w:rPr>
              <w:t>Кафедра права и гражданской безопасности</w:t>
            </w:r>
          </w:p>
        </w:tc>
        <w:tc>
          <w:tcPr>
            <w:tcW w:w="2285" w:type="dxa"/>
            <w:tcBorders>
              <w:top w:val="single" w:color="A8D08D" w:sz="4" w:space="0"/>
              <w:left w:val="single" w:color="A8D08D" w:sz="4" w:space="0"/>
              <w:bottom w:val="single" w:color="A8D08D" w:sz="4" w:space="0"/>
              <w:right w:val="single" w:color="A8D08D" w:sz="4" w:space="0"/>
            </w:tcBorders>
            <w:shd w:val="clear" w:color="auto" w:fill="E2EFD9"/>
          </w:tcPr>
          <w:p w14:paraId="530B946B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Вторник</w:t>
            </w:r>
            <w:r>
              <w:rPr>
                <w:rFonts w:ascii="Times New Roman" w:hAnsi="Times New Roman"/>
                <w:sz w:val="36"/>
                <w:szCs w:val="36"/>
              </w:rPr>
              <w:br w:type="textWrapping"/>
            </w: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>
              <w:rPr>
                <w:rFonts w:hint="default" w:ascii="Times New Roman" w:hAnsi="Times New Roman"/>
                <w:sz w:val="36"/>
                <w:szCs w:val="36"/>
                <w:lang w:val="ru-RU"/>
              </w:rPr>
              <w:t>3</w:t>
            </w:r>
            <w:r>
              <w:rPr>
                <w:rFonts w:ascii="Times New Roman" w:hAnsi="Times New Roman"/>
                <w:sz w:val="36"/>
                <w:szCs w:val="36"/>
                <w:lang w:val="en-US"/>
              </w:rPr>
              <w:t>:</w:t>
            </w:r>
            <w:r>
              <w:rPr>
                <w:rFonts w:hint="default" w:ascii="Times New Roman" w:hAnsi="Times New Roman"/>
                <w:sz w:val="36"/>
                <w:szCs w:val="36"/>
                <w:lang w:val="ru-RU"/>
              </w:rPr>
              <w:t>3</w:t>
            </w:r>
            <w:r>
              <w:rPr>
                <w:rFonts w:ascii="Times New Roman" w:hAnsi="Times New Roman"/>
                <w:sz w:val="36"/>
                <w:szCs w:val="36"/>
                <w:lang w:val="en-US"/>
              </w:rPr>
              <w:t>0 – 1</w:t>
            </w:r>
            <w:r>
              <w:rPr>
                <w:rFonts w:hint="default" w:ascii="Times New Roman" w:hAnsi="Times New Roman"/>
                <w:sz w:val="36"/>
                <w:szCs w:val="36"/>
                <w:lang w:val="ru-RU"/>
              </w:rPr>
              <w:t>4</w:t>
            </w:r>
            <w:r>
              <w:rPr>
                <w:rFonts w:ascii="Times New Roman" w:hAnsi="Times New Roman"/>
                <w:sz w:val="36"/>
                <w:szCs w:val="36"/>
                <w:lang w:val="en-US"/>
              </w:rPr>
              <w:t>:</w:t>
            </w:r>
            <w:r>
              <w:rPr>
                <w:rFonts w:hint="default" w:ascii="Times New Roman" w:hAnsi="Times New Roman"/>
                <w:sz w:val="36"/>
                <w:szCs w:val="36"/>
                <w:lang w:val="ru-RU"/>
              </w:rPr>
              <w:t>0</w:t>
            </w:r>
            <w:r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</w:tr>
      <w:tr w14:paraId="1D05FB45">
        <w:tblPrEx>
          <w:tblBorders>
            <w:top w:val="single" w:color="A8D08D" w:sz="4" w:space="0"/>
            <w:left w:val="single" w:color="A8D08D" w:sz="4" w:space="0"/>
            <w:bottom w:val="single" w:color="A8D08D" w:sz="4" w:space="0"/>
            <w:right w:val="single" w:color="A8D08D" w:sz="4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2262" w:type="dxa"/>
            <w:tcBorders>
              <w:top w:val="single" w:color="A8D08D" w:sz="4" w:space="0"/>
              <w:left w:val="single" w:color="A8D08D" w:sz="4" w:space="0"/>
              <w:bottom w:val="single" w:color="A8D08D" w:sz="4" w:space="0"/>
              <w:right w:val="single" w:color="A8D08D" w:sz="4" w:space="0"/>
            </w:tcBorders>
            <w:shd w:val="clear" w:color="auto" w:fill="E2EFD9"/>
          </w:tcPr>
          <w:p w14:paraId="141E053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Бородин</w:t>
            </w:r>
          </w:p>
          <w:p w14:paraId="6DCE55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Дмитрий Александрович</w:t>
            </w:r>
          </w:p>
        </w:tc>
        <w:tc>
          <w:tcPr>
            <w:tcW w:w="5371" w:type="dxa"/>
            <w:tcBorders>
              <w:top w:val="single" w:color="A8D08D" w:sz="4" w:space="0"/>
              <w:left w:val="single" w:color="A8D08D" w:sz="4" w:space="0"/>
              <w:bottom w:val="single" w:color="A8D08D" w:sz="4" w:space="0"/>
              <w:right w:val="single" w:color="A8D08D" w:sz="4" w:space="0"/>
            </w:tcBorders>
            <w:shd w:val="clear" w:color="auto" w:fill="E2EFD9"/>
          </w:tcPr>
          <w:p w14:paraId="07953437">
            <w:pPr>
              <w:spacing w:after="0" w:line="240" w:lineRule="auto"/>
              <w:jc w:val="both"/>
              <w:rPr>
                <w:rFonts w:hint="default"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285" w:type="dxa"/>
            <w:tcBorders>
              <w:top w:val="single" w:color="A8D08D" w:sz="4" w:space="0"/>
              <w:left w:val="single" w:color="A8D08D" w:sz="4" w:space="0"/>
              <w:bottom w:val="single" w:color="A8D08D" w:sz="4" w:space="0"/>
              <w:right w:val="single" w:color="A8D08D" w:sz="4" w:space="0"/>
            </w:tcBorders>
            <w:shd w:val="clear" w:color="auto" w:fill="E2EFD9"/>
          </w:tcPr>
          <w:p w14:paraId="79AC6455">
            <w:pPr>
              <w:spacing w:after="0" w:line="240" w:lineRule="auto"/>
              <w:rPr>
                <w:rFonts w:hint="default" w:ascii="Times New Roman" w:hAnsi="Times New Roman"/>
                <w:sz w:val="36"/>
                <w:szCs w:val="36"/>
                <w:lang w:val="en-US"/>
              </w:rPr>
            </w:pPr>
            <w:bookmarkStart w:id="0" w:name="_GoBack"/>
            <w:bookmarkEnd w:id="0"/>
          </w:p>
        </w:tc>
      </w:tr>
      <w:tr w14:paraId="68C68FAD">
        <w:tblPrEx>
          <w:tblBorders>
            <w:top w:val="single" w:color="A8D08D" w:sz="4" w:space="0"/>
            <w:left w:val="single" w:color="A8D08D" w:sz="4" w:space="0"/>
            <w:bottom w:val="single" w:color="A8D08D" w:sz="4" w:space="0"/>
            <w:right w:val="single" w:color="A8D08D" w:sz="4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262" w:type="dxa"/>
            <w:tcBorders>
              <w:top w:val="single" w:color="A8D08D" w:sz="4" w:space="0"/>
              <w:left w:val="single" w:color="A8D08D" w:sz="4" w:space="0"/>
              <w:bottom w:val="single" w:color="A8D08D" w:sz="4" w:space="0"/>
              <w:right w:val="single" w:color="A8D08D" w:sz="4" w:space="0"/>
            </w:tcBorders>
            <w:shd w:val="clear" w:color="auto" w:fill="E2EFD9"/>
          </w:tcPr>
          <w:p w14:paraId="25DD488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Гуркин</w:t>
            </w:r>
          </w:p>
          <w:p w14:paraId="18CCDD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Ярослав</w:t>
            </w:r>
          </w:p>
          <w:p w14:paraId="048D32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Андреевич</w:t>
            </w:r>
          </w:p>
        </w:tc>
        <w:tc>
          <w:tcPr>
            <w:tcW w:w="5371" w:type="dxa"/>
            <w:tcBorders>
              <w:top w:val="single" w:color="A8D08D" w:sz="4" w:space="0"/>
              <w:left w:val="single" w:color="A8D08D" w:sz="4" w:space="0"/>
              <w:bottom w:val="single" w:color="A8D08D" w:sz="4" w:space="0"/>
              <w:right w:val="single" w:color="A8D08D" w:sz="4" w:space="0"/>
            </w:tcBorders>
            <w:shd w:val="clear" w:color="auto" w:fill="E2EFD9"/>
          </w:tcPr>
          <w:p w14:paraId="300A6493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Среда</w:t>
            </w:r>
            <w:r>
              <w:rPr>
                <w:rFonts w:hint="default" w:ascii="Times New Roman" w:hAnsi="Times New Roman"/>
                <w:sz w:val="36"/>
                <w:szCs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1</w:t>
            </w:r>
            <w:r>
              <w:rPr>
                <w:rFonts w:hint="default" w:ascii="Times New Roman" w:hAnsi="Times New Roman"/>
                <w:sz w:val="36"/>
                <w:szCs w:val="36"/>
                <w:lang w:val="ru-RU"/>
              </w:rPr>
              <w:t>3</w:t>
            </w:r>
            <w:r>
              <w:rPr>
                <w:rFonts w:ascii="Times New Roman" w:hAnsi="Times New Roman"/>
                <w:sz w:val="36"/>
                <w:szCs w:val="36"/>
              </w:rPr>
              <w:t>:</w:t>
            </w:r>
            <w:r>
              <w:rPr>
                <w:rFonts w:hint="default" w:ascii="Times New Roman" w:hAnsi="Times New Roman"/>
                <w:sz w:val="36"/>
                <w:szCs w:val="36"/>
                <w:lang w:val="ru-RU"/>
              </w:rPr>
              <w:t>3</w:t>
            </w:r>
            <w:r>
              <w:rPr>
                <w:rFonts w:ascii="Times New Roman" w:hAnsi="Times New Roman"/>
                <w:sz w:val="36"/>
                <w:szCs w:val="36"/>
              </w:rPr>
              <w:t>0 – 1</w:t>
            </w:r>
            <w:r>
              <w:rPr>
                <w:rFonts w:hint="default" w:ascii="Times New Roman" w:hAnsi="Times New Roman"/>
                <w:sz w:val="36"/>
                <w:szCs w:val="36"/>
                <w:lang w:val="ru-RU"/>
              </w:rPr>
              <w:t>5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:00 </w:t>
            </w:r>
            <w:r>
              <w:rPr>
                <w:rFonts w:ascii="Times New Roman" w:hAnsi="Times New Roman"/>
                <w:sz w:val="36"/>
                <w:szCs w:val="36"/>
              </w:rPr>
              <w:br w:type="textWrapping"/>
            </w:r>
            <w:r>
              <w:rPr>
                <w:rFonts w:ascii="Times New Roman" w:hAnsi="Times New Roman"/>
                <w:sz w:val="36"/>
                <w:szCs w:val="36"/>
              </w:rPr>
              <w:t>Кафедра права и гражданской безопасности</w:t>
            </w:r>
          </w:p>
        </w:tc>
        <w:tc>
          <w:tcPr>
            <w:tcW w:w="2285" w:type="dxa"/>
            <w:tcBorders>
              <w:top w:val="single" w:color="A8D08D" w:sz="4" w:space="0"/>
              <w:left w:val="single" w:color="A8D08D" w:sz="4" w:space="0"/>
              <w:bottom w:val="single" w:color="A8D08D" w:sz="4" w:space="0"/>
              <w:right w:val="single" w:color="A8D08D" w:sz="4" w:space="0"/>
            </w:tcBorders>
            <w:shd w:val="clear" w:color="auto" w:fill="E2EFD9"/>
          </w:tcPr>
          <w:p w14:paraId="3A0326BE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</w:tbl>
    <w:p w14:paraId="34404A1A">
      <w:pPr>
        <w:spacing w:after="0" w:line="216" w:lineRule="auto"/>
        <w:rPr>
          <w:rFonts w:ascii="Times New Roman" w:hAnsi="Times New Roman"/>
          <w:b/>
          <w:sz w:val="4"/>
          <w:szCs w:val="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99"/>
    <w:rsid w:val="00055822"/>
    <w:rsid w:val="00072856"/>
    <w:rsid w:val="000C4CD9"/>
    <w:rsid w:val="000C686D"/>
    <w:rsid w:val="000D17E2"/>
    <w:rsid w:val="000E081B"/>
    <w:rsid w:val="000E342F"/>
    <w:rsid w:val="001026DF"/>
    <w:rsid w:val="00114AB0"/>
    <w:rsid w:val="00123DE5"/>
    <w:rsid w:val="00156064"/>
    <w:rsid w:val="00156096"/>
    <w:rsid w:val="00165FA4"/>
    <w:rsid w:val="00167D22"/>
    <w:rsid w:val="001959FF"/>
    <w:rsid w:val="001A1A49"/>
    <w:rsid w:val="001A55A2"/>
    <w:rsid w:val="001B2EF0"/>
    <w:rsid w:val="001E2473"/>
    <w:rsid w:val="001F3CAD"/>
    <w:rsid w:val="002016AA"/>
    <w:rsid w:val="002535B5"/>
    <w:rsid w:val="00286D26"/>
    <w:rsid w:val="00293DF3"/>
    <w:rsid w:val="002B46DB"/>
    <w:rsid w:val="002C4D22"/>
    <w:rsid w:val="002E6744"/>
    <w:rsid w:val="002F34D0"/>
    <w:rsid w:val="002F7430"/>
    <w:rsid w:val="00301EC4"/>
    <w:rsid w:val="003044DB"/>
    <w:rsid w:val="003143A5"/>
    <w:rsid w:val="00330D48"/>
    <w:rsid w:val="00356699"/>
    <w:rsid w:val="00370A2B"/>
    <w:rsid w:val="003735FE"/>
    <w:rsid w:val="00380E0D"/>
    <w:rsid w:val="003933D4"/>
    <w:rsid w:val="003F0F09"/>
    <w:rsid w:val="004149DC"/>
    <w:rsid w:val="00414AAF"/>
    <w:rsid w:val="00431900"/>
    <w:rsid w:val="004346D0"/>
    <w:rsid w:val="0046749D"/>
    <w:rsid w:val="004A6F35"/>
    <w:rsid w:val="004B1CDF"/>
    <w:rsid w:val="004E0441"/>
    <w:rsid w:val="004F45C8"/>
    <w:rsid w:val="004F5701"/>
    <w:rsid w:val="00500A46"/>
    <w:rsid w:val="0051555A"/>
    <w:rsid w:val="00540924"/>
    <w:rsid w:val="005415BD"/>
    <w:rsid w:val="005556BA"/>
    <w:rsid w:val="00562BBF"/>
    <w:rsid w:val="00583233"/>
    <w:rsid w:val="005967E1"/>
    <w:rsid w:val="005B0B46"/>
    <w:rsid w:val="005C6B47"/>
    <w:rsid w:val="005D6A43"/>
    <w:rsid w:val="006054C7"/>
    <w:rsid w:val="00624A22"/>
    <w:rsid w:val="00624BBD"/>
    <w:rsid w:val="00652B69"/>
    <w:rsid w:val="00667301"/>
    <w:rsid w:val="00673B0F"/>
    <w:rsid w:val="006B6645"/>
    <w:rsid w:val="006C13BA"/>
    <w:rsid w:val="007155A2"/>
    <w:rsid w:val="0076603F"/>
    <w:rsid w:val="00782C92"/>
    <w:rsid w:val="00786AC8"/>
    <w:rsid w:val="007B640E"/>
    <w:rsid w:val="007F3AA5"/>
    <w:rsid w:val="0080791F"/>
    <w:rsid w:val="00812109"/>
    <w:rsid w:val="00823E01"/>
    <w:rsid w:val="008431AD"/>
    <w:rsid w:val="008A04FF"/>
    <w:rsid w:val="008F1053"/>
    <w:rsid w:val="008F13C2"/>
    <w:rsid w:val="00926DFA"/>
    <w:rsid w:val="0095187B"/>
    <w:rsid w:val="00982DBB"/>
    <w:rsid w:val="00993059"/>
    <w:rsid w:val="009C7385"/>
    <w:rsid w:val="00A4796B"/>
    <w:rsid w:val="00A52413"/>
    <w:rsid w:val="00A5271B"/>
    <w:rsid w:val="00A626BF"/>
    <w:rsid w:val="00A62B2B"/>
    <w:rsid w:val="00A71F17"/>
    <w:rsid w:val="00AA2FE1"/>
    <w:rsid w:val="00AC344C"/>
    <w:rsid w:val="00AC3FC1"/>
    <w:rsid w:val="00AE2FCB"/>
    <w:rsid w:val="00AF3D76"/>
    <w:rsid w:val="00B00B9A"/>
    <w:rsid w:val="00B0299A"/>
    <w:rsid w:val="00B34199"/>
    <w:rsid w:val="00B37B7B"/>
    <w:rsid w:val="00B45D98"/>
    <w:rsid w:val="00B7078A"/>
    <w:rsid w:val="00B80F03"/>
    <w:rsid w:val="00B94EF4"/>
    <w:rsid w:val="00C04DD6"/>
    <w:rsid w:val="00C2438A"/>
    <w:rsid w:val="00C247F1"/>
    <w:rsid w:val="00C26915"/>
    <w:rsid w:val="00C44C8A"/>
    <w:rsid w:val="00C45CAC"/>
    <w:rsid w:val="00C65FE4"/>
    <w:rsid w:val="00C71824"/>
    <w:rsid w:val="00C73852"/>
    <w:rsid w:val="00CA3DC6"/>
    <w:rsid w:val="00CA7CE3"/>
    <w:rsid w:val="00CE3C61"/>
    <w:rsid w:val="00CF2D79"/>
    <w:rsid w:val="00D41FDC"/>
    <w:rsid w:val="00D714BD"/>
    <w:rsid w:val="00D8524F"/>
    <w:rsid w:val="00D971C6"/>
    <w:rsid w:val="00E1090F"/>
    <w:rsid w:val="00E52A1E"/>
    <w:rsid w:val="00E67000"/>
    <w:rsid w:val="00E953F1"/>
    <w:rsid w:val="00E978DF"/>
    <w:rsid w:val="00EA4035"/>
    <w:rsid w:val="00EC0FF9"/>
    <w:rsid w:val="00ED3C9C"/>
    <w:rsid w:val="00EF3330"/>
    <w:rsid w:val="00F06AAB"/>
    <w:rsid w:val="00F56A47"/>
    <w:rsid w:val="00F8336D"/>
    <w:rsid w:val="00FD0792"/>
    <w:rsid w:val="00FE33FC"/>
    <w:rsid w:val="02700A67"/>
    <w:rsid w:val="02C646AB"/>
    <w:rsid w:val="0A857EB5"/>
    <w:rsid w:val="0CC73592"/>
    <w:rsid w:val="27D17277"/>
    <w:rsid w:val="29BC35A2"/>
    <w:rsid w:val="2FF545FA"/>
    <w:rsid w:val="39BF4946"/>
    <w:rsid w:val="5970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zh-CN"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7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8">
    <w:name w:val="Заголовок 2 Знак"/>
    <w:basedOn w:val="3"/>
    <w:link w:val="2"/>
    <w:qFormat/>
    <w:uiPriority w:val="9"/>
    <w:rPr>
      <w:rFonts w:ascii="Calibri Light" w:hAnsi="Calibri Light" w:eastAsia="Times New Roman" w:cs="Times New Roman"/>
      <w:b/>
      <w:bCs/>
      <w:i/>
      <w:iCs/>
      <w:sz w:val="28"/>
      <w:szCs w:val="2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1142</Characters>
  <Lines>9</Lines>
  <Paragraphs>2</Paragraphs>
  <TotalTime>6</TotalTime>
  <ScaleCrop>false</ScaleCrop>
  <LinksUpToDate>false</LinksUpToDate>
  <CharactersWithSpaces>1340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2023-02-27T09:50:00Z</dcterms:created>
  <dc:creator>Кафедра Юр. Дисциплин</dc:creator>
  <cp:lastModifiedBy>Артем</cp:lastModifiedBy>
  <cp:lastPrinted>2024-11-19T10:14:00Z</cp:lastPrinted>
  <dcterms:modified xsi:type="dcterms:W3CDTF">2024-12-10T10:10:25Z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462A87D752DE4D62A536F9B6A38D7519_12</vt:lpwstr>
  </property>
</Properties>
</file>