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CC" w:rsidRPr="00803ACC" w:rsidRDefault="00803ACC" w:rsidP="00505CC8">
      <w:pPr>
        <w:spacing w:before="100" w:beforeAutospacing="1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3A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Бюллетень новых поступлений за 1-й кв. 2025 г.</w:t>
      </w:r>
    </w:p>
    <w:p w:rsidR="00D07E4E" w:rsidRDefault="00D07E4E" w:rsidP="00505CC8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7E4E" w:rsidRPr="00C8540D" w:rsidRDefault="00D07E4E" w:rsidP="00505CC8">
      <w:pPr>
        <w:pStyle w:val="a3"/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Абрамова И. Е. </w:t>
      </w:r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язык: основы научной коммуникации (презентация, статья, диссертация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И. Е. Абрамова, Е. П. </w:t>
      </w:r>
      <w:proofErr w:type="spell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Шишмолина</w:t>
      </w:r>
      <w:proofErr w:type="spell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А.</w:t>
      </w:r>
      <w:r w:rsidR="00732EE8"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Ананьина. – 2-е изд., стер. – Санкт-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2024. – 123 с.</w:t>
      </w:r>
    </w:p>
    <w:p w:rsidR="00D07E4E" w:rsidRPr="00C8540D" w:rsidRDefault="00D07E4E" w:rsidP="00505CC8">
      <w:pPr>
        <w:pStyle w:val="a3"/>
        <w:numPr>
          <w:ilvl w:val="0"/>
          <w:numId w:val="1"/>
        </w:numPr>
        <w:spacing w:line="360" w:lineRule="auto"/>
        <w:ind w:left="0" w:firstLine="993"/>
        <w:jc w:val="both"/>
      </w:pPr>
      <w:proofErr w:type="spellStart"/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Андрущишин</w:t>
      </w:r>
      <w:proofErr w:type="spellEnd"/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 Ф.</w:t>
      </w:r>
      <w:r w:rsidRPr="00C85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Экспериментальное психолого-педагогическое исследование деятельности 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тяжелоатлетов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И. Ф. </w:t>
      </w:r>
      <w:proofErr w:type="spell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Андрущишин</w:t>
      </w:r>
      <w:proofErr w:type="spell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Д. Бабушкин. – 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2024. – 111 с.</w:t>
      </w:r>
    </w:p>
    <w:p w:rsidR="00D07E4E" w:rsidRPr="00C8540D" w:rsidRDefault="00D07E4E" w:rsidP="00505CC8">
      <w:pPr>
        <w:pStyle w:val="a3"/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Артюхова Т. Ю.</w:t>
      </w:r>
      <w:r w:rsidRPr="00C85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и педагогика саморазвития студентов высшей 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Т. Ю. Артюхова, О. А. Козырева. – 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2024. – 228 с.</w:t>
      </w:r>
    </w:p>
    <w:p w:rsidR="00D07E4E" w:rsidRPr="00C8540D" w:rsidRDefault="00D07E4E" w:rsidP="00505CC8">
      <w:pPr>
        <w:pStyle w:val="a3"/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Блокада Ленинграда: помнить, а не просто знать. Воспоминания </w:t>
      </w:r>
      <w:proofErr w:type="gramStart"/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потомков</w:t>
      </w:r>
      <w:r w:rsidR="003D2382"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сборники 1-2. – Санкт-Петербург : [б. и.], 2024. – 440 с.</w:t>
      </w:r>
    </w:p>
    <w:p w:rsidR="00D07E4E" w:rsidRPr="00C8540D" w:rsidRDefault="00D07E4E" w:rsidP="00505CC8">
      <w:pPr>
        <w:pStyle w:val="a3"/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Власов В. Н. </w:t>
      </w:r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Врачебный контроль в адаптивной физической культуре. 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В. Н. Власов. – 5-е изд., стер. – Санкт-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2024. – 169 с.</w:t>
      </w:r>
    </w:p>
    <w:p w:rsidR="00D07E4E" w:rsidRPr="00C8540D" w:rsidRDefault="00D07E4E" w:rsidP="00505CC8">
      <w:pPr>
        <w:pStyle w:val="a3"/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Воронцова И. П. </w:t>
      </w:r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Сестринское дело в 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невропатологии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лекций : учебное пособие / И. П. Воронцова. – 2-е изд., стер. – Санкт-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2024. – 59 с.</w:t>
      </w:r>
    </w:p>
    <w:p w:rsidR="00D07E4E" w:rsidRPr="00C8540D" w:rsidRDefault="00D07E4E" w:rsidP="00505CC8">
      <w:pPr>
        <w:pStyle w:val="a3"/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Консервативное лечение </w:t>
      </w:r>
      <w:proofErr w:type="spellStart"/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дегеративно</w:t>
      </w:r>
      <w:proofErr w:type="spellEnd"/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-дистрофических заболеваний позвоночника в условиях Городского врачебно-физкультурного </w:t>
      </w:r>
      <w:proofErr w:type="gramStart"/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диспансера</w:t>
      </w:r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/ Н. В. Мельничук, А. В. Калинин, В. И. Мельничук [и др.]. – Санкт-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2023. – 68 с.</w:t>
      </w:r>
    </w:p>
    <w:p w:rsidR="00D07E4E" w:rsidRPr="00C8540D" w:rsidRDefault="00D07E4E" w:rsidP="00505CC8">
      <w:pPr>
        <w:pStyle w:val="a3"/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Корольков А. Н. </w:t>
      </w:r>
      <w:proofErr w:type="spell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аспекты школьного физического 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А. Н. Корольков. – 3-е изд., стер. – Санкт-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2024. – 159 с.</w:t>
      </w:r>
    </w:p>
    <w:p w:rsidR="00D07E4E" w:rsidRPr="00C8540D" w:rsidRDefault="00D07E4E" w:rsidP="00505CC8">
      <w:pPr>
        <w:pStyle w:val="a3"/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Мамайчук</w:t>
      </w:r>
      <w:proofErr w:type="spellEnd"/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 И. </w:t>
      </w:r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психолога детям с аутизмом / И. И. </w:t>
      </w:r>
      <w:proofErr w:type="spell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Мамайчук</w:t>
      </w:r>
      <w:proofErr w:type="spell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3-е изд., </w:t>
      </w:r>
      <w:proofErr w:type="spell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Санкт-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Эко-Вектор, 2024. – 325 с.</w:t>
      </w:r>
    </w:p>
    <w:p w:rsidR="00D07E4E" w:rsidRPr="00C8540D" w:rsidRDefault="00D07E4E" w:rsidP="00505CC8">
      <w:pPr>
        <w:pStyle w:val="a3"/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Методические рекомендации по определению перенапряжения спортсмена (медицинская услуга В03.020.008 - Определение перенапряжения спортсмена)</w:t>
      </w:r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Д. А. </w:t>
      </w:r>
      <w:proofErr w:type="spell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Слепова</w:t>
      </w:r>
      <w:proofErr w:type="spell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В. </w:t>
      </w:r>
      <w:proofErr w:type="spell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Ломазова</w:t>
      </w:r>
      <w:proofErr w:type="spell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В. Мельничук [и др.]. – Санкт-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2024. – 95 с.</w:t>
      </w:r>
    </w:p>
    <w:p w:rsidR="00D07E4E" w:rsidRPr="00C8540D" w:rsidRDefault="00D07E4E" w:rsidP="00505CC8">
      <w:pPr>
        <w:pStyle w:val="a3"/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Пыж В. В.</w:t>
      </w:r>
      <w:r w:rsidRPr="00C85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Великая отечественная война: без срока давности. (Ратный подвиг </w:t>
      </w:r>
      <w:proofErr w:type="spell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лесгафтовцев</w:t>
      </w:r>
      <w:proofErr w:type="spell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годы Великой Отечественной войны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В. В. Пыж. – Санкт-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ПОЛИТЕХ-ПРЕСС, 2025. – 332 с.</w:t>
      </w:r>
    </w:p>
    <w:p w:rsidR="00D07E4E" w:rsidRPr="00C8540D" w:rsidRDefault="00D07E4E" w:rsidP="00505CC8">
      <w:pPr>
        <w:pStyle w:val="a3"/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Сестринское дело в </w:t>
      </w:r>
      <w:proofErr w:type="gramStart"/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гериатрии</w:t>
      </w:r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Е. Ю. Алексенко, Е. Н. Романова, Е. И. Морозова [и др.]. – 10-е изд., стер. – Санкт-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2025. – 331 с.</w:t>
      </w:r>
    </w:p>
    <w:p w:rsidR="00D07E4E" w:rsidRPr="00C8540D" w:rsidRDefault="00D07E4E" w:rsidP="00505CC8">
      <w:pPr>
        <w:pStyle w:val="a3"/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Соколовская С. В. </w:t>
      </w:r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физической культуры и 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С. В. Соколовская. – 3-е изд., стер. – Санкт-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2024. – 141 с.</w:t>
      </w:r>
    </w:p>
    <w:p w:rsidR="00D07E4E" w:rsidRPr="00C8540D" w:rsidRDefault="00D07E4E" w:rsidP="00505CC8">
      <w:pPr>
        <w:pStyle w:val="a3"/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Томилин К. Г.</w:t>
      </w:r>
      <w:r w:rsidRPr="00C85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Парусный спорт: годичный цикл подготовки квалифицированных 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гонщиков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К. Г. Томилин, Т. В. Михайлова, М. М. Кузнецова. – 3-е изд., стер. – Санкт-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2025. – 218 с.</w:t>
      </w:r>
    </w:p>
    <w:p w:rsidR="00D07E4E" w:rsidRPr="00C8540D" w:rsidRDefault="00D07E4E" w:rsidP="00505CC8">
      <w:pPr>
        <w:pStyle w:val="a3"/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Ценности, традиции и новации современного </w:t>
      </w:r>
      <w:proofErr w:type="gramStart"/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спорта</w:t>
      </w:r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III международного научного конгресса, 14-15 ноября 2024 г. : в 3 ч. Ч. 3 / гл. ред. С. Б. </w:t>
      </w:r>
      <w:proofErr w:type="spell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Репкин</w:t>
      </w:r>
      <w:proofErr w:type="spell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зам. гл. ред. Т. А. Морозевич-</w:t>
      </w:r>
      <w:proofErr w:type="spell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Шилюк</w:t>
      </w:r>
      <w:proofErr w:type="spell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БГУФК, 2024. – 351с.</w:t>
      </w:r>
    </w:p>
    <w:p w:rsidR="00D07E4E" w:rsidRPr="00C8540D" w:rsidRDefault="00D07E4E" w:rsidP="00505CC8">
      <w:pPr>
        <w:pStyle w:val="a3"/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Ценности, традиции и новации современного </w:t>
      </w:r>
      <w:proofErr w:type="gramStart"/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спорта</w:t>
      </w:r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III международного научного конгресса, Минск,14-15 ноября 2024 г. : в 3 ч. Ч. 2 / гл. ред. С. Б. </w:t>
      </w:r>
      <w:proofErr w:type="spell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Репкин</w:t>
      </w:r>
      <w:proofErr w:type="spell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зам. гл. ред. Т. А. Морозевич-</w:t>
      </w:r>
      <w:proofErr w:type="spell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Шилюк</w:t>
      </w:r>
      <w:proofErr w:type="spell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БГУФК, 2024. – 393 с.</w:t>
      </w:r>
    </w:p>
    <w:p w:rsidR="00D07E4E" w:rsidRPr="00C8540D" w:rsidRDefault="00D07E4E" w:rsidP="00505CC8">
      <w:pPr>
        <w:pStyle w:val="a3"/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Ценности, традиции и новации современного </w:t>
      </w:r>
      <w:proofErr w:type="gramStart"/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спорта</w:t>
      </w:r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III международного научного конгресса, Минск, 14-15 ноября 2024 г. : в 3 ч. Ч. 1 / гл. ред. С. Б. </w:t>
      </w:r>
      <w:proofErr w:type="spell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Репкин</w:t>
      </w:r>
      <w:proofErr w:type="spell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зам. гл. ред. Т. А. Морозевич-</w:t>
      </w:r>
      <w:proofErr w:type="spell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Шилюк</w:t>
      </w:r>
      <w:proofErr w:type="spell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БГУФК, 2024. – 418 с.</w:t>
      </w:r>
    </w:p>
    <w:p w:rsidR="00D07E4E" w:rsidRPr="00C8540D" w:rsidRDefault="00D07E4E" w:rsidP="00505CC8">
      <w:pPr>
        <w:pStyle w:val="a3"/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Чекина Л. Ф.</w:t>
      </w:r>
      <w:r w:rsidRPr="00C85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Л. Ф. Чекина. – 3-е изд., стер. – Санкт-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2024. – 205 с.</w:t>
      </w:r>
    </w:p>
    <w:p w:rsidR="00D07E4E" w:rsidRPr="00C8540D" w:rsidRDefault="00D07E4E" w:rsidP="00505CC8">
      <w:pPr>
        <w:pStyle w:val="a3"/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Ширинян</w:t>
      </w:r>
      <w:proofErr w:type="spellEnd"/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А.</w:t>
      </w:r>
      <w:r w:rsidRPr="00C85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Картография с основами топографии: рельеф на спортивных 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картах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А. А. </w:t>
      </w:r>
      <w:proofErr w:type="spell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Ширинян</w:t>
      </w:r>
      <w:proofErr w:type="spell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2-е изд., стер. – Санкт-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2024. – 42 с.</w:t>
      </w:r>
    </w:p>
    <w:p w:rsidR="00D07E4E" w:rsidRPr="00C8540D" w:rsidRDefault="00D07E4E" w:rsidP="00505CC8">
      <w:pPr>
        <w:pStyle w:val="a3"/>
        <w:numPr>
          <w:ilvl w:val="0"/>
          <w:numId w:val="1"/>
        </w:numPr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В. Н.</w:t>
      </w:r>
      <w:r w:rsidRPr="00C85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Базовые и новые виды физкультурно-спортивной деятельности: подвижные и спортивные 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bookmarkStart w:id="0" w:name="_GoBack"/>
      <w:bookmarkEnd w:id="0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В. Н. Яковлева. – Санкт-</w:t>
      </w:r>
      <w:proofErr w:type="gramStart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C8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2024. – 126 с.</w:t>
      </w:r>
    </w:p>
    <w:p w:rsidR="00D07E4E" w:rsidRPr="00803ACC" w:rsidRDefault="00D07E4E" w:rsidP="00505CC8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4E" w:rsidRPr="00803ACC" w:rsidRDefault="00D07E4E" w:rsidP="00505CC8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4E" w:rsidRDefault="00D07E4E" w:rsidP="00505CC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0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B7E28"/>
    <w:multiLevelType w:val="hybridMultilevel"/>
    <w:tmpl w:val="83EC545E"/>
    <w:lvl w:ilvl="0" w:tplc="ED8CD5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" w:hanging="360"/>
      </w:pPr>
    </w:lvl>
    <w:lvl w:ilvl="2" w:tplc="0419001B" w:tentative="1">
      <w:start w:val="1"/>
      <w:numFmt w:val="lowerRoman"/>
      <w:lvlText w:val="%3."/>
      <w:lvlJc w:val="right"/>
      <w:pPr>
        <w:ind w:left="883" w:hanging="180"/>
      </w:pPr>
    </w:lvl>
    <w:lvl w:ilvl="3" w:tplc="0419000F" w:tentative="1">
      <w:start w:val="1"/>
      <w:numFmt w:val="decimal"/>
      <w:lvlText w:val="%4."/>
      <w:lvlJc w:val="left"/>
      <w:pPr>
        <w:ind w:left="1603" w:hanging="360"/>
      </w:pPr>
    </w:lvl>
    <w:lvl w:ilvl="4" w:tplc="04190019" w:tentative="1">
      <w:start w:val="1"/>
      <w:numFmt w:val="lowerLetter"/>
      <w:lvlText w:val="%5."/>
      <w:lvlJc w:val="left"/>
      <w:pPr>
        <w:ind w:left="2323" w:hanging="360"/>
      </w:pPr>
    </w:lvl>
    <w:lvl w:ilvl="5" w:tplc="0419001B" w:tentative="1">
      <w:start w:val="1"/>
      <w:numFmt w:val="lowerRoman"/>
      <w:lvlText w:val="%6."/>
      <w:lvlJc w:val="right"/>
      <w:pPr>
        <w:ind w:left="3043" w:hanging="180"/>
      </w:pPr>
    </w:lvl>
    <w:lvl w:ilvl="6" w:tplc="0419000F" w:tentative="1">
      <w:start w:val="1"/>
      <w:numFmt w:val="decimal"/>
      <w:lvlText w:val="%7."/>
      <w:lvlJc w:val="left"/>
      <w:pPr>
        <w:ind w:left="3763" w:hanging="360"/>
      </w:pPr>
    </w:lvl>
    <w:lvl w:ilvl="7" w:tplc="04190019" w:tentative="1">
      <w:start w:val="1"/>
      <w:numFmt w:val="lowerLetter"/>
      <w:lvlText w:val="%8."/>
      <w:lvlJc w:val="left"/>
      <w:pPr>
        <w:ind w:left="4483" w:hanging="360"/>
      </w:pPr>
    </w:lvl>
    <w:lvl w:ilvl="8" w:tplc="0419001B" w:tentative="1">
      <w:start w:val="1"/>
      <w:numFmt w:val="lowerRoman"/>
      <w:lvlText w:val="%9."/>
      <w:lvlJc w:val="right"/>
      <w:pPr>
        <w:ind w:left="52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E6"/>
    <w:rsid w:val="003D2382"/>
    <w:rsid w:val="00505CC8"/>
    <w:rsid w:val="00732EE8"/>
    <w:rsid w:val="00803ACC"/>
    <w:rsid w:val="00B031CE"/>
    <w:rsid w:val="00C8540D"/>
    <w:rsid w:val="00CB57D9"/>
    <w:rsid w:val="00D07E4E"/>
    <w:rsid w:val="00F7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046FA-34F2-445A-A1D8-F4C84A95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3E025-5B98-4B8E-B4CB-565B97FF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Артуровна Чернова</dc:creator>
  <cp:keywords/>
  <dc:description/>
  <cp:lastModifiedBy>Елена Евгеньевна Косарева</cp:lastModifiedBy>
  <cp:revision>4</cp:revision>
  <dcterms:created xsi:type="dcterms:W3CDTF">2025-04-11T10:40:00Z</dcterms:created>
  <dcterms:modified xsi:type="dcterms:W3CDTF">2025-04-11T12:23:00Z</dcterms:modified>
</cp:coreProperties>
</file>