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281" w:rsidRDefault="00BE5AF0">
      <w:pPr>
        <w:rPr>
          <w:sz w:val="28"/>
        </w:rPr>
      </w:pPr>
      <w:r w:rsidRPr="00BE5AF0">
        <w:rPr>
          <w:sz w:val="28"/>
        </w:rPr>
        <w:t>Как начать работу?</w:t>
      </w:r>
    </w:p>
    <w:p w:rsidR="00CF59C6" w:rsidRDefault="00CF59C6">
      <w:pPr>
        <w:rPr>
          <w:sz w:val="28"/>
        </w:rPr>
      </w:pPr>
      <w:r>
        <w:rPr>
          <w:sz w:val="28"/>
        </w:rPr>
        <w:t>Суть данной операции – это проверка по базе данных</w:t>
      </w:r>
      <w:r w:rsidRPr="00CF59C6">
        <w:rPr>
          <w:sz w:val="28"/>
        </w:rPr>
        <w:t xml:space="preserve"> </w:t>
      </w:r>
      <w:r>
        <w:rPr>
          <w:sz w:val="28"/>
        </w:rPr>
        <w:t xml:space="preserve">ЭБС </w:t>
      </w:r>
      <w:r w:rsidRPr="00CF59C6">
        <w:rPr>
          <w:sz w:val="28"/>
        </w:rPr>
        <w:t>«Университетской библиотеки онлайн»</w:t>
      </w:r>
    </w:p>
    <w:p w:rsidR="00CF59C6" w:rsidRDefault="00CF59C6">
      <w:pPr>
        <w:rPr>
          <w:sz w:val="28"/>
        </w:rPr>
      </w:pPr>
      <w:r>
        <w:rPr>
          <w:sz w:val="28"/>
        </w:rPr>
        <w:t>Информация делится на два типа пользователей:</w:t>
      </w:r>
    </w:p>
    <w:p w:rsidR="00CF59C6" w:rsidRPr="00CF59C6" w:rsidRDefault="00CF59C6" w:rsidP="00CF59C6">
      <w:pPr>
        <w:pStyle w:val="a6"/>
        <w:numPr>
          <w:ilvl w:val="0"/>
          <w:numId w:val="1"/>
        </w:numPr>
        <w:rPr>
          <w:sz w:val="28"/>
        </w:rPr>
      </w:pPr>
      <w:r w:rsidRPr="00CF59C6">
        <w:rPr>
          <w:sz w:val="28"/>
        </w:rPr>
        <w:t>Студент</w:t>
      </w:r>
    </w:p>
    <w:p w:rsidR="00CF59C6" w:rsidRPr="00CF59C6" w:rsidRDefault="0021116D" w:rsidP="00CF59C6">
      <w:pPr>
        <w:pStyle w:val="a6"/>
        <w:numPr>
          <w:ilvl w:val="0"/>
          <w:numId w:val="1"/>
        </w:numPr>
        <w:rPr>
          <w:sz w:val="28"/>
        </w:rPr>
      </w:pPr>
      <w:hyperlink w:anchor="преподаватель" w:history="1">
        <w:r w:rsidR="00CF59C6" w:rsidRPr="00630389">
          <w:rPr>
            <w:rStyle w:val="a3"/>
            <w:sz w:val="28"/>
          </w:rPr>
          <w:t>Преподав</w:t>
        </w:r>
        <w:bookmarkStart w:id="0" w:name="преподаватель1"/>
        <w:bookmarkEnd w:id="0"/>
        <w:r w:rsidR="00CF59C6" w:rsidRPr="00630389">
          <w:rPr>
            <w:rStyle w:val="a3"/>
            <w:sz w:val="28"/>
          </w:rPr>
          <w:t>атель</w:t>
        </w:r>
      </w:hyperlink>
      <w:r w:rsidR="00CF59C6">
        <w:rPr>
          <w:sz w:val="28"/>
        </w:rPr>
        <w:t xml:space="preserve"> </w:t>
      </w:r>
    </w:p>
    <w:p w:rsidR="00851B2B" w:rsidRPr="00851B2B" w:rsidRDefault="00851B2B" w:rsidP="00851B2B">
      <w:pPr>
        <w:rPr>
          <w:sz w:val="28"/>
        </w:rPr>
      </w:pPr>
      <w:r w:rsidRPr="00851B2B">
        <w:rPr>
          <w:sz w:val="28"/>
        </w:rPr>
        <w:t>I. Самопроверка</w:t>
      </w:r>
      <w:r w:rsidR="00CF59C6">
        <w:rPr>
          <w:sz w:val="28"/>
        </w:rPr>
        <w:t xml:space="preserve"> для студентов</w:t>
      </w:r>
      <w:r w:rsidRPr="00851B2B">
        <w:rPr>
          <w:sz w:val="28"/>
        </w:rPr>
        <w:t xml:space="preserve"> </w:t>
      </w:r>
    </w:p>
    <w:p w:rsidR="00851B2B" w:rsidRPr="00851B2B" w:rsidRDefault="00851B2B" w:rsidP="00851B2B">
      <w:pPr>
        <w:rPr>
          <w:sz w:val="28"/>
        </w:rPr>
      </w:pPr>
      <w:r w:rsidRPr="00851B2B">
        <w:rPr>
          <w:sz w:val="28"/>
        </w:rPr>
        <w:t>Шаг 1</w:t>
      </w:r>
      <w:r w:rsidR="00DD37E4">
        <w:rPr>
          <w:sz w:val="28"/>
        </w:rPr>
        <w:t>. Авторизация на сайте ЭБС</w:t>
      </w:r>
    </w:p>
    <w:p w:rsidR="00851B2B" w:rsidRDefault="00851B2B" w:rsidP="00851B2B">
      <w:pPr>
        <w:rPr>
          <w:sz w:val="28"/>
        </w:rPr>
      </w:pPr>
      <w:r w:rsidRPr="00851B2B">
        <w:rPr>
          <w:sz w:val="28"/>
        </w:rPr>
        <w:t>Войдите в Личный каби</w:t>
      </w:r>
      <w:r w:rsidR="00AD1AB8">
        <w:rPr>
          <w:sz w:val="28"/>
        </w:rPr>
        <w:t>нет под своим логином и паролем (</w:t>
      </w:r>
      <w:hyperlink r:id="rId6" w:history="1">
        <w:r w:rsidR="00AD1AB8" w:rsidRPr="00AD1AB8">
          <w:rPr>
            <w:rStyle w:val="a3"/>
            <w:sz w:val="28"/>
          </w:rPr>
          <w:t>ссылка на ресурс</w:t>
        </w:r>
      </w:hyperlink>
      <w:r w:rsidR="00AD1AB8">
        <w:rPr>
          <w:sz w:val="28"/>
        </w:rPr>
        <w:t>).</w:t>
      </w:r>
    </w:p>
    <w:p w:rsidR="00AD1AB8" w:rsidRDefault="00AD1AB8" w:rsidP="00851B2B">
      <w:pPr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4A2A0EAD" wp14:editId="7135F20A">
            <wp:extent cx="302895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B2B" w:rsidRPr="00851B2B" w:rsidRDefault="00851B2B" w:rsidP="00851B2B">
      <w:pPr>
        <w:rPr>
          <w:sz w:val="28"/>
        </w:rPr>
      </w:pPr>
      <w:r w:rsidRPr="00851B2B">
        <w:rPr>
          <w:sz w:val="28"/>
        </w:rPr>
        <w:t>Шаг 2</w:t>
      </w:r>
      <w:r w:rsidR="00DD37E4">
        <w:rPr>
          <w:sz w:val="28"/>
        </w:rPr>
        <w:t>. Загрузка документов</w:t>
      </w:r>
    </w:p>
    <w:p w:rsidR="00851B2B" w:rsidRDefault="00851B2B" w:rsidP="00851B2B">
      <w:pPr>
        <w:rPr>
          <w:sz w:val="28"/>
        </w:rPr>
      </w:pPr>
      <w:r w:rsidRPr="00851B2B">
        <w:rPr>
          <w:sz w:val="28"/>
        </w:rPr>
        <w:t xml:space="preserve">Загрузите документ </w:t>
      </w:r>
      <w:r w:rsidR="00AD1AB8">
        <w:rPr>
          <w:sz w:val="28"/>
        </w:rPr>
        <w:t>во вкладке «Профиль - Мои публикации»</w:t>
      </w:r>
      <w:r w:rsidRPr="00851B2B">
        <w:rPr>
          <w:sz w:val="28"/>
        </w:rPr>
        <w:t xml:space="preserve">, который </w:t>
      </w:r>
      <w:r w:rsidR="00AD1AB8">
        <w:rPr>
          <w:sz w:val="28"/>
        </w:rPr>
        <w:t>нужно</w:t>
      </w:r>
      <w:r w:rsidRPr="00851B2B">
        <w:rPr>
          <w:sz w:val="28"/>
        </w:rPr>
        <w:t xml:space="preserve"> проверить</w:t>
      </w:r>
      <w:r w:rsidR="00AD1AB8">
        <w:rPr>
          <w:sz w:val="28"/>
        </w:rPr>
        <w:t xml:space="preserve"> на </w:t>
      </w:r>
      <w:r w:rsidR="00E10A7C">
        <w:rPr>
          <w:sz w:val="28"/>
        </w:rPr>
        <w:t>уникальность</w:t>
      </w:r>
      <w:r w:rsidRPr="00851B2B">
        <w:rPr>
          <w:sz w:val="28"/>
        </w:rPr>
        <w:t>.</w:t>
      </w:r>
    </w:p>
    <w:p w:rsidR="00CF59C6" w:rsidRDefault="00CF59C6" w:rsidP="00851B2B">
      <w:pPr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037FB4A3" wp14:editId="4BAA630C">
            <wp:extent cx="5940425" cy="2801914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0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B2B" w:rsidRPr="00851B2B" w:rsidRDefault="00851B2B" w:rsidP="00851B2B">
      <w:pPr>
        <w:rPr>
          <w:sz w:val="28"/>
        </w:rPr>
      </w:pPr>
      <w:r w:rsidRPr="00851B2B">
        <w:rPr>
          <w:sz w:val="28"/>
        </w:rPr>
        <w:t>Шаг 3</w:t>
      </w:r>
      <w:r w:rsidR="00DD37E4">
        <w:rPr>
          <w:sz w:val="28"/>
        </w:rPr>
        <w:t>. Проверка на уникальность</w:t>
      </w:r>
    </w:p>
    <w:p w:rsidR="00CF59C6" w:rsidRDefault="00851B2B" w:rsidP="00851B2B">
      <w:pPr>
        <w:rPr>
          <w:sz w:val="28"/>
        </w:rPr>
      </w:pPr>
      <w:r w:rsidRPr="00851B2B">
        <w:rPr>
          <w:sz w:val="28"/>
        </w:rPr>
        <w:t xml:space="preserve">Нажмите кнопку «Проверить на </w:t>
      </w:r>
      <w:r w:rsidR="00CF59C6">
        <w:rPr>
          <w:sz w:val="28"/>
        </w:rPr>
        <w:t>уникальность</w:t>
      </w:r>
      <w:r w:rsidRPr="00851B2B">
        <w:rPr>
          <w:sz w:val="28"/>
        </w:rPr>
        <w:t>»</w:t>
      </w:r>
      <w:r w:rsidR="00CF59C6">
        <w:rPr>
          <w:sz w:val="28"/>
        </w:rPr>
        <w:t xml:space="preserve"> - «подтверждаю».</w:t>
      </w:r>
    </w:p>
    <w:p w:rsidR="00851B2B" w:rsidRPr="00851B2B" w:rsidRDefault="00CF59C6" w:rsidP="00851B2B">
      <w:pPr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5937250" cy="280416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9C6" w:rsidRDefault="00CF59C6" w:rsidP="00CF59C6">
      <w:pPr>
        <w:rPr>
          <w:sz w:val="28"/>
        </w:rPr>
      </w:pPr>
      <w:r>
        <w:rPr>
          <w:sz w:val="28"/>
        </w:rPr>
        <w:t xml:space="preserve">Результат: система покажет результат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процентом</w:t>
      </w:r>
      <w:proofErr w:type="gramEnd"/>
      <w:r>
        <w:rPr>
          <w:sz w:val="28"/>
        </w:rPr>
        <w:t xml:space="preserve"> отношении. Это означает, что 7.93% текста найдено в базе данных ЭБС </w:t>
      </w:r>
      <w:r w:rsidRPr="00CF59C6">
        <w:rPr>
          <w:sz w:val="28"/>
        </w:rPr>
        <w:t>«Университетской библиотеки онлайн»</w:t>
      </w:r>
      <w:r>
        <w:rPr>
          <w:sz w:val="28"/>
        </w:rPr>
        <w:t>.</w:t>
      </w:r>
    </w:p>
    <w:p w:rsidR="00CF59C6" w:rsidRDefault="00CF59C6" w:rsidP="00CF59C6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937250" cy="2816225"/>
            <wp:effectExtent l="0" t="0" r="635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81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B2B" w:rsidRPr="00851B2B" w:rsidRDefault="00851B2B" w:rsidP="00851B2B">
      <w:pPr>
        <w:rPr>
          <w:sz w:val="28"/>
        </w:rPr>
      </w:pPr>
      <w:r w:rsidRPr="00851B2B">
        <w:rPr>
          <w:sz w:val="28"/>
        </w:rPr>
        <w:t xml:space="preserve">II. </w:t>
      </w:r>
      <w:bookmarkStart w:id="1" w:name="преподаватель"/>
      <w:r w:rsidR="00630389">
        <w:rPr>
          <w:sz w:val="28"/>
        </w:rPr>
        <w:fldChar w:fldCharType="begin"/>
      </w:r>
      <w:r w:rsidR="00630389">
        <w:rPr>
          <w:sz w:val="28"/>
        </w:rPr>
        <w:instrText xml:space="preserve"> HYPERLINK  \l "преподаватель1" </w:instrText>
      </w:r>
      <w:r w:rsidR="00630389">
        <w:rPr>
          <w:sz w:val="28"/>
        </w:rPr>
        <w:fldChar w:fldCharType="separate"/>
      </w:r>
      <w:r w:rsidR="00F10656" w:rsidRPr="00630389">
        <w:rPr>
          <w:rStyle w:val="a3"/>
          <w:sz w:val="28"/>
        </w:rPr>
        <w:t>П</w:t>
      </w:r>
      <w:r w:rsidR="00CF59C6" w:rsidRPr="00630389">
        <w:rPr>
          <w:rStyle w:val="a3"/>
          <w:sz w:val="28"/>
        </w:rPr>
        <w:t xml:space="preserve">роверка </w:t>
      </w:r>
      <w:r w:rsidR="00F10656" w:rsidRPr="00630389">
        <w:rPr>
          <w:rStyle w:val="a3"/>
          <w:sz w:val="28"/>
        </w:rPr>
        <w:t xml:space="preserve">на заимствование </w:t>
      </w:r>
      <w:r w:rsidR="00CF59C6" w:rsidRPr="00630389">
        <w:rPr>
          <w:rStyle w:val="a3"/>
          <w:sz w:val="28"/>
        </w:rPr>
        <w:t>для преподавателей</w:t>
      </w:r>
      <w:bookmarkEnd w:id="1"/>
      <w:r w:rsidR="00630389">
        <w:rPr>
          <w:sz w:val="28"/>
        </w:rPr>
        <w:fldChar w:fldCharType="end"/>
      </w:r>
    </w:p>
    <w:p w:rsidR="00E10A7C" w:rsidRPr="00851B2B" w:rsidRDefault="00E10A7C" w:rsidP="00E10A7C">
      <w:pPr>
        <w:rPr>
          <w:sz w:val="28"/>
        </w:rPr>
      </w:pPr>
      <w:r w:rsidRPr="00851B2B">
        <w:rPr>
          <w:sz w:val="28"/>
        </w:rPr>
        <w:t>Шаг 1</w:t>
      </w:r>
      <w:r w:rsidR="00DD37E4">
        <w:rPr>
          <w:sz w:val="28"/>
        </w:rPr>
        <w:t>. Авторизация на сайте ЭБС</w:t>
      </w:r>
    </w:p>
    <w:p w:rsidR="00E10A7C" w:rsidRDefault="00E10A7C" w:rsidP="00E10A7C">
      <w:pPr>
        <w:rPr>
          <w:sz w:val="28"/>
        </w:rPr>
      </w:pPr>
      <w:r w:rsidRPr="00851B2B">
        <w:rPr>
          <w:sz w:val="28"/>
        </w:rPr>
        <w:t>Войдите в Личный каби</w:t>
      </w:r>
      <w:r>
        <w:rPr>
          <w:sz w:val="28"/>
        </w:rPr>
        <w:t>нет под своим логином и паролем (</w:t>
      </w:r>
      <w:hyperlink r:id="rId11" w:history="1">
        <w:r w:rsidRPr="00AD1AB8">
          <w:rPr>
            <w:rStyle w:val="a3"/>
            <w:sz w:val="28"/>
          </w:rPr>
          <w:t>ссылка на ресурс</w:t>
        </w:r>
      </w:hyperlink>
      <w:r>
        <w:rPr>
          <w:sz w:val="28"/>
        </w:rPr>
        <w:t>).</w:t>
      </w:r>
    </w:p>
    <w:p w:rsidR="00E10A7C" w:rsidRDefault="00E10A7C" w:rsidP="00E10A7C">
      <w:pPr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64AA38E6" wp14:editId="7155AD36">
            <wp:extent cx="3028950" cy="7905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A7C" w:rsidRDefault="00E10A7C" w:rsidP="00E10A7C">
      <w:pPr>
        <w:rPr>
          <w:sz w:val="28"/>
        </w:rPr>
      </w:pPr>
      <w:r w:rsidRPr="00851B2B">
        <w:rPr>
          <w:sz w:val="28"/>
        </w:rPr>
        <w:t>Шаг 2</w:t>
      </w:r>
      <w:r w:rsidR="00DD37E4">
        <w:rPr>
          <w:sz w:val="28"/>
        </w:rPr>
        <w:t>. Проверка на уникальность</w:t>
      </w:r>
    </w:p>
    <w:p w:rsidR="008A222F" w:rsidRDefault="00DD37E4" w:rsidP="00E10A7C">
      <w:pPr>
        <w:rPr>
          <w:sz w:val="28"/>
        </w:rPr>
      </w:pPr>
      <w:r>
        <w:rPr>
          <w:sz w:val="28"/>
        </w:rPr>
        <w:lastRenderedPageBreak/>
        <w:t>В</w:t>
      </w:r>
      <w:r w:rsidR="008A222F">
        <w:rPr>
          <w:sz w:val="28"/>
        </w:rPr>
        <w:t xml:space="preserve">ходим во вкладку «Профиль – Мои публикации». </w:t>
      </w:r>
    </w:p>
    <w:p w:rsidR="008A222F" w:rsidRDefault="008A222F" w:rsidP="00E10A7C">
      <w:pPr>
        <w:rPr>
          <w:sz w:val="28"/>
        </w:rPr>
      </w:pPr>
      <w:r>
        <w:rPr>
          <w:sz w:val="28"/>
        </w:rPr>
        <w:t>Вы, как преподаватель, имеете возможность проверять документы,  загруженные лично Вами, а также массово проверять работы студентов.</w:t>
      </w:r>
    </w:p>
    <w:p w:rsidR="008A222F" w:rsidRDefault="008A222F" w:rsidP="00E10A7C">
      <w:pPr>
        <w:rPr>
          <w:sz w:val="28"/>
        </w:rPr>
      </w:pPr>
      <w:r>
        <w:rPr>
          <w:sz w:val="28"/>
        </w:rPr>
        <w:t>Рассмотрим оба случая:</w:t>
      </w:r>
    </w:p>
    <w:p w:rsidR="008A222F" w:rsidRPr="008A222F" w:rsidRDefault="008A222F" w:rsidP="008A222F">
      <w:pPr>
        <w:pStyle w:val="a6"/>
        <w:numPr>
          <w:ilvl w:val="0"/>
          <w:numId w:val="2"/>
        </w:numPr>
        <w:rPr>
          <w:b/>
          <w:sz w:val="28"/>
        </w:rPr>
      </w:pPr>
      <w:r w:rsidRPr="008A222F">
        <w:rPr>
          <w:b/>
          <w:sz w:val="28"/>
        </w:rPr>
        <w:t>Проверка личных документов</w:t>
      </w:r>
    </w:p>
    <w:p w:rsidR="008A222F" w:rsidRDefault="008A222F" w:rsidP="008A222F">
      <w:pPr>
        <w:pStyle w:val="a6"/>
        <w:numPr>
          <w:ilvl w:val="0"/>
          <w:numId w:val="2"/>
        </w:numPr>
        <w:rPr>
          <w:b/>
          <w:sz w:val="28"/>
        </w:rPr>
      </w:pPr>
      <w:r w:rsidRPr="008A222F">
        <w:rPr>
          <w:b/>
          <w:sz w:val="28"/>
        </w:rPr>
        <w:t>Проверка студенческих работ</w:t>
      </w:r>
    </w:p>
    <w:p w:rsidR="008A222F" w:rsidRPr="00F10656" w:rsidRDefault="00F10656" w:rsidP="00E10A7C">
      <w:pPr>
        <w:rPr>
          <w:b/>
          <w:sz w:val="28"/>
        </w:rPr>
      </w:pPr>
      <w:r w:rsidRPr="00F10656">
        <w:rPr>
          <w:b/>
          <w:sz w:val="28"/>
        </w:rPr>
        <w:t>Проверка личных документов</w:t>
      </w:r>
    </w:p>
    <w:p w:rsidR="008A222F" w:rsidRDefault="008A222F" w:rsidP="00E10A7C">
      <w:pPr>
        <w:rPr>
          <w:sz w:val="28"/>
        </w:rPr>
      </w:pPr>
      <w:r>
        <w:rPr>
          <w:sz w:val="28"/>
        </w:rPr>
        <w:t>При входе во вкладку «Мои публикации», Вы автоматически попадете на проверку личных документов. Вверху отобразится название «Мои работы».</w:t>
      </w:r>
    </w:p>
    <w:p w:rsidR="00F10656" w:rsidRDefault="00F10656" w:rsidP="00E10A7C">
      <w:pPr>
        <w:rPr>
          <w:sz w:val="28"/>
        </w:rPr>
      </w:pPr>
      <w:r>
        <w:rPr>
          <w:sz w:val="28"/>
        </w:rPr>
        <w:t>1. Загружаем файл по клику на «добавить файл»</w:t>
      </w:r>
    </w:p>
    <w:p w:rsidR="008A222F" w:rsidRDefault="00695980" w:rsidP="00E10A7C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937250" cy="2316480"/>
            <wp:effectExtent l="0" t="0" r="635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980" w:rsidRDefault="00F10656" w:rsidP="00E10A7C">
      <w:pPr>
        <w:rPr>
          <w:sz w:val="28"/>
        </w:rPr>
      </w:pPr>
      <w:r>
        <w:rPr>
          <w:sz w:val="28"/>
        </w:rPr>
        <w:t xml:space="preserve">2. </w:t>
      </w:r>
      <w:r w:rsidR="00695980">
        <w:rPr>
          <w:sz w:val="28"/>
        </w:rPr>
        <w:t>После успешной загрузки документа – нажимаем «Проверить на уникальность» - «подтверждаю»</w:t>
      </w:r>
    </w:p>
    <w:p w:rsidR="00695980" w:rsidRDefault="00F10656" w:rsidP="00E10A7C">
      <w:pPr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629066AC" wp14:editId="6D2E8DAF">
            <wp:extent cx="5940425" cy="2697685"/>
            <wp:effectExtent l="0" t="0" r="3175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9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22F" w:rsidRPr="00F10656" w:rsidRDefault="00F10656" w:rsidP="00E10A7C">
      <w:pPr>
        <w:rPr>
          <w:b/>
          <w:sz w:val="28"/>
        </w:rPr>
      </w:pPr>
      <w:r w:rsidRPr="00F10656">
        <w:rPr>
          <w:b/>
          <w:sz w:val="28"/>
        </w:rPr>
        <w:lastRenderedPageBreak/>
        <w:t>Проверка студенческих работ</w:t>
      </w:r>
    </w:p>
    <w:p w:rsidR="00F10656" w:rsidRDefault="0055763E" w:rsidP="00E10A7C">
      <w:pPr>
        <w:rPr>
          <w:sz w:val="28"/>
        </w:rPr>
      </w:pPr>
      <w:r>
        <w:rPr>
          <w:sz w:val="28"/>
        </w:rPr>
        <w:t xml:space="preserve">1. </w:t>
      </w:r>
      <w:r w:rsidR="00F10656">
        <w:rPr>
          <w:sz w:val="28"/>
        </w:rPr>
        <w:t>Открываем вторую вкладку «Публикации Вуза»</w:t>
      </w:r>
    </w:p>
    <w:p w:rsidR="00F10656" w:rsidRDefault="00F10656" w:rsidP="00E10A7C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937250" cy="1962785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9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22F" w:rsidRDefault="0055763E" w:rsidP="00E10A7C">
      <w:pPr>
        <w:rPr>
          <w:sz w:val="28"/>
        </w:rPr>
      </w:pPr>
      <w:r>
        <w:rPr>
          <w:sz w:val="28"/>
        </w:rPr>
        <w:t>2. Открываем вкладку с нужной Фамилией студента</w:t>
      </w:r>
    </w:p>
    <w:p w:rsidR="0055763E" w:rsidRDefault="0055763E" w:rsidP="00E10A7C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937250" cy="2755265"/>
            <wp:effectExtent l="0" t="0" r="6350" b="698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63E" w:rsidRDefault="0055763E" w:rsidP="00E10A7C">
      <w:pPr>
        <w:rPr>
          <w:sz w:val="28"/>
        </w:rPr>
      </w:pPr>
    </w:p>
    <w:p w:rsidR="0055763E" w:rsidRDefault="0055763E" w:rsidP="00E10A7C">
      <w:pPr>
        <w:rPr>
          <w:sz w:val="28"/>
        </w:rPr>
      </w:pPr>
      <w:r>
        <w:rPr>
          <w:sz w:val="28"/>
        </w:rPr>
        <w:t>Если работа была проверена раньше, то система покажет процент заимствования (как в примере)</w:t>
      </w:r>
    </w:p>
    <w:p w:rsidR="0021116D" w:rsidRDefault="0021116D" w:rsidP="00E10A7C">
      <w:pPr>
        <w:rPr>
          <w:b/>
          <w:sz w:val="28"/>
        </w:rPr>
      </w:pPr>
    </w:p>
    <w:p w:rsidR="0021116D" w:rsidRDefault="0021116D" w:rsidP="00E10A7C">
      <w:pPr>
        <w:rPr>
          <w:b/>
          <w:sz w:val="28"/>
        </w:rPr>
      </w:pPr>
    </w:p>
    <w:p w:rsidR="0021116D" w:rsidRDefault="0021116D" w:rsidP="00E10A7C">
      <w:pPr>
        <w:rPr>
          <w:b/>
          <w:sz w:val="28"/>
        </w:rPr>
      </w:pPr>
    </w:p>
    <w:p w:rsidR="0021116D" w:rsidRDefault="0021116D" w:rsidP="00E10A7C">
      <w:pPr>
        <w:rPr>
          <w:b/>
          <w:sz w:val="28"/>
        </w:rPr>
      </w:pPr>
    </w:p>
    <w:p w:rsidR="0021116D" w:rsidRDefault="0021116D" w:rsidP="00E10A7C">
      <w:pPr>
        <w:rPr>
          <w:b/>
          <w:sz w:val="28"/>
        </w:rPr>
      </w:pPr>
    </w:p>
    <w:p w:rsidR="0055763E" w:rsidRPr="0055763E" w:rsidRDefault="0055763E" w:rsidP="00E10A7C">
      <w:pPr>
        <w:rPr>
          <w:b/>
          <w:sz w:val="28"/>
        </w:rPr>
      </w:pPr>
      <w:r>
        <w:rPr>
          <w:b/>
          <w:sz w:val="28"/>
        </w:rPr>
        <w:lastRenderedPageBreak/>
        <w:t>ПЕРВАЯ ВАЖНАЯ</w:t>
      </w:r>
      <w:r w:rsidRPr="0055763E">
        <w:rPr>
          <w:b/>
          <w:sz w:val="28"/>
        </w:rPr>
        <w:t xml:space="preserve"> ОПЦИЯ: Одним кликом можно проверить все работы одно</w:t>
      </w:r>
      <w:r w:rsidR="00630389">
        <w:rPr>
          <w:b/>
          <w:sz w:val="28"/>
        </w:rPr>
        <w:t>го</w:t>
      </w:r>
      <w:r w:rsidRPr="0055763E">
        <w:rPr>
          <w:b/>
          <w:sz w:val="28"/>
        </w:rPr>
        <w:t xml:space="preserve"> студента</w:t>
      </w:r>
    </w:p>
    <w:p w:rsidR="0055763E" w:rsidRDefault="0055763E" w:rsidP="00E10A7C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937250" cy="2743200"/>
            <wp:effectExtent l="0" t="0" r="635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22F" w:rsidRPr="0055763E" w:rsidRDefault="0055763E" w:rsidP="00E10A7C">
      <w:pPr>
        <w:rPr>
          <w:b/>
          <w:sz w:val="28"/>
        </w:rPr>
      </w:pPr>
      <w:r w:rsidRPr="0055763E">
        <w:rPr>
          <w:b/>
          <w:sz w:val="28"/>
        </w:rPr>
        <w:t>ВТОРАЯ ВАЖНАЯ ОПЦИЯ: Одним кликом можно проверить все загруженные работы всех студентов</w:t>
      </w:r>
    </w:p>
    <w:p w:rsidR="0055763E" w:rsidRDefault="0055763E" w:rsidP="00E10A7C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937250" cy="2743200"/>
            <wp:effectExtent l="0" t="0" r="635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16D" w:rsidRDefault="0021116D" w:rsidP="00E10A7C">
      <w:pPr>
        <w:rPr>
          <w:sz w:val="28"/>
        </w:rPr>
      </w:pPr>
    </w:p>
    <w:p w:rsidR="0021116D" w:rsidRDefault="0021116D" w:rsidP="00E10A7C">
      <w:pPr>
        <w:rPr>
          <w:sz w:val="28"/>
        </w:rPr>
      </w:pPr>
    </w:p>
    <w:p w:rsidR="0021116D" w:rsidRDefault="0021116D" w:rsidP="00E10A7C">
      <w:pPr>
        <w:rPr>
          <w:sz w:val="28"/>
        </w:rPr>
      </w:pPr>
    </w:p>
    <w:p w:rsidR="0021116D" w:rsidRDefault="0021116D" w:rsidP="00E10A7C">
      <w:pPr>
        <w:rPr>
          <w:sz w:val="28"/>
        </w:rPr>
      </w:pPr>
    </w:p>
    <w:p w:rsidR="0021116D" w:rsidRDefault="0021116D" w:rsidP="00E10A7C">
      <w:pPr>
        <w:rPr>
          <w:sz w:val="28"/>
        </w:rPr>
      </w:pPr>
    </w:p>
    <w:p w:rsidR="0021116D" w:rsidRDefault="0021116D" w:rsidP="00E10A7C">
      <w:pPr>
        <w:rPr>
          <w:sz w:val="28"/>
        </w:rPr>
      </w:pPr>
    </w:p>
    <w:p w:rsidR="0055763E" w:rsidRDefault="00DD37E4" w:rsidP="00E10A7C">
      <w:pPr>
        <w:rPr>
          <w:sz w:val="28"/>
        </w:rPr>
      </w:pPr>
      <w:bookmarkStart w:id="2" w:name="_GoBack"/>
      <w:bookmarkEnd w:id="2"/>
      <w:r>
        <w:rPr>
          <w:sz w:val="28"/>
        </w:rPr>
        <w:lastRenderedPageBreak/>
        <w:t>Шаг 3. Выгрузка отчета</w:t>
      </w:r>
    </w:p>
    <w:p w:rsidR="00DD37E4" w:rsidRDefault="00DD37E4" w:rsidP="00E10A7C">
      <w:pPr>
        <w:rPr>
          <w:sz w:val="28"/>
        </w:rPr>
      </w:pPr>
      <w:r>
        <w:rPr>
          <w:sz w:val="28"/>
        </w:rPr>
        <w:t>Система позволяет выгружать отчет о проведенной проверке – жмем на клавишу «сводный отчет»</w:t>
      </w:r>
    </w:p>
    <w:p w:rsidR="00DD37E4" w:rsidRDefault="00DD37E4" w:rsidP="00E10A7C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937250" cy="1962785"/>
            <wp:effectExtent l="0" t="0" r="635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9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AF0" w:rsidRPr="00BE5AF0" w:rsidRDefault="00BE5AF0">
      <w:pPr>
        <w:rPr>
          <w:sz w:val="28"/>
        </w:rPr>
      </w:pPr>
    </w:p>
    <w:sectPr w:rsidR="00BE5AF0" w:rsidRPr="00BE5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4D48"/>
    <w:multiLevelType w:val="hybridMultilevel"/>
    <w:tmpl w:val="03727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418EB"/>
    <w:multiLevelType w:val="hybridMultilevel"/>
    <w:tmpl w:val="37B69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AF0"/>
    <w:rsid w:val="0021116D"/>
    <w:rsid w:val="00252281"/>
    <w:rsid w:val="0055763E"/>
    <w:rsid w:val="00630389"/>
    <w:rsid w:val="00695980"/>
    <w:rsid w:val="00851B2B"/>
    <w:rsid w:val="008A222F"/>
    <w:rsid w:val="00AD1AB8"/>
    <w:rsid w:val="00AF7D1B"/>
    <w:rsid w:val="00BE5AF0"/>
    <w:rsid w:val="00CF59C6"/>
    <w:rsid w:val="00DD37E4"/>
    <w:rsid w:val="00E10A7C"/>
    <w:rsid w:val="00F1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F7D1B"/>
    <w:pPr>
      <w:keepNext/>
      <w:widowControl w:val="0"/>
      <w:overflowPunct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Arial"/>
      <w:b/>
      <w:bCs/>
      <w:color w:val="000000"/>
      <w:kern w:val="2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F7D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B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7D1B"/>
    <w:rPr>
      <w:rFonts w:ascii="Times New Roman" w:eastAsia="Times New Roman" w:hAnsi="Times New Roman" w:cs="Arial"/>
      <w:b/>
      <w:bCs/>
      <w:color w:val="000000"/>
      <w:kern w:val="2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F7D1B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51B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AD1A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1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A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F59C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6303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F7D1B"/>
    <w:pPr>
      <w:keepNext/>
      <w:widowControl w:val="0"/>
      <w:overflowPunct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Arial"/>
      <w:b/>
      <w:bCs/>
      <w:color w:val="000000"/>
      <w:kern w:val="2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F7D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B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7D1B"/>
    <w:rPr>
      <w:rFonts w:ascii="Times New Roman" w:eastAsia="Times New Roman" w:hAnsi="Times New Roman" w:cs="Arial"/>
      <w:b/>
      <w:bCs/>
      <w:color w:val="000000"/>
      <w:kern w:val="2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F7D1B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51B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AD1A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1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A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F59C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6303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3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main_ub_red" TargetMode="External"/><Relationship Id="rId11" Type="http://schemas.openxmlformats.org/officeDocument/2006/relationships/hyperlink" Target="http://biblioclub.ru/index.php?page=main_ub_red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Moditek-26</dc:creator>
  <cp:lastModifiedBy>SCT321</cp:lastModifiedBy>
  <cp:revision>7</cp:revision>
  <dcterms:created xsi:type="dcterms:W3CDTF">2017-03-03T10:44:00Z</dcterms:created>
  <dcterms:modified xsi:type="dcterms:W3CDTF">2017-03-03T12:19:00Z</dcterms:modified>
</cp:coreProperties>
</file>