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83" w:rsidRPr="00023E83" w:rsidRDefault="00023E83" w:rsidP="00023E83">
      <w:pPr>
        <w:shd w:val="clear" w:color="auto" w:fill="FFFFFF"/>
        <w:spacing w:before="283" w:after="0" w:line="226" w:lineRule="exact"/>
        <w:jc w:val="center"/>
        <w:rPr>
          <w:rFonts w:ascii="Times New Roman" w:eastAsia="Calibri" w:hAnsi="Times New Roman" w:cs="Times New Roman"/>
          <w:b/>
          <w:spacing w:val="-2"/>
        </w:rPr>
      </w:pPr>
      <w:r w:rsidRPr="00023E83">
        <w:rPr>
          <w:rFonts w:ascii="Times New Roman" w:eastAsia="Calibri" w:hAnsi="Times New Roman" w:cs="Times New Roman"/>
          <w:b/>
          <w:spacing w:val="-2"/>
        </w:rPr>
        <w:t xml:space="preserve">ФЕДЕРАЛЬНОЕ ГОСУДАРСТВЕННОЕ БЮДЖЕТНОЕ  </w:t>
      </w:r>
    </w:p>
    <w:p w:rsidR="00023E83" w:rsidRPr="00023E83" w:rsidRDefault="00023E83" w:rsidP="00023E8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  <w:spacing w:val="-2"/>
        </w:rPr>
        <w:t>ОБРАЗОВАТЕЛЬНОЕ УЧРЕЖДЕНИЕ</w:t>
      </w:r>
    </w:p>
    <w:p w:rsidR="00023E83" w:rsidRPr="00023E83" w:rsidRDefault="00023E83" w:rsidP="00023E83">
      <w:pPr>
        <w:shd w:val="clear" w:color="auto" w:fill="FFFFFF"/>
        <w:spacing w:after="0" w:line="226" w:lineRule="exact"/>
        <w:ind w:left="24"/>
        <w:jc w:val="center"/>
        <w:outlineLvl w:val="0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  <w:spacing w:val="-1"/>
        </w:rPr>
        <w:t>ВЫСШЕГО ОБРАЗОВАНИЯ</w:t>
      </w:r>
    </w:p>
    <w:p w:rsidR="00023E83" w:rsidRPr="00023E83" w:rsidRDefault="00023E83" w:rsidP="00023E83">
      <w:pPr>
        <w:shd w:val="clear" w:color="auto" w:fill="FFFFFF"/>
        <w:spacing w:after="0" w:line="226" w:lineRule="exact"/>
        <w:ind w:left="5"/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</w:rPr>
        <w:t>«НАЦИОНАЛЬНЫЙ ГОСУДАРСТВЕННЫЙ УНИВЕРСИТЕТ ФИЗИЧЕСКОЙ КУЛЬТУРЫ, СПОРТА И ЗДОРОВЬЯ ИМЕНИ П.Ф. ЛЕСГАФТА, САНКТ-ПЕТЕРБУРГ»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23E83">
        <w:rPr>
          <w:rFonts w:ascii="Times New Roman" w:eastAsia="Calibri" w:hAnsi="Times New Roman" w:cs="Times New Roman"/>
          <w:b/>
          <w:sz w:val="36"/>
          <w:szCs w:val="36"/>
        </w:rPr>
        <w:t>ДНЕВНИК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 xml:space="preserve">УЧЕБНОЙ ПРАКТИКИ 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(ТРЕНЕРСКОЙ   ПРАКТИКИ)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Направление подготовки высшего образования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49.03.04 Спорт</w:t>
      </w: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Квалификация: бакалавр</w:t>
      </w:r>
    </w:p>
    <w:p w:rsidR="00023E83" w:rsidRPr="00023E83" w:rsidRDefault="00023E83" w:rsidP="00023E8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ПРОФИЛЬ:</w:t>
      </w:r>
      <w:r w:rsidRPr="00023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Тренерско-преподавательская деятельность в избранном виде спорта</w:t>
      </w: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Форма обучения: очная/заочная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Студент (Ф И О) 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Кафедра__________________________________________________________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Курс_______________             группа ______________</w:t>
      </w: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Факультет________________________________________________________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:rsidR="00023E83" w:rsidRPr="00023E83" w:rsidRDefault="004B66B5" w:rsidP="00023E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="009F30FB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bookmarkStart w:id="0" w:name="_GoBack"/>
      <w:bookmarkEnd w:id="0"/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База практики_______________________________________________________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(Полное наименование базы (по Уставу))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Директор базы практики 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директора (полностью))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Курсовой руководитель______________________________________________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курсового руководителя (полностью), должность, научное звание, научная степень, спортивное звание, тренерская категория)</w:t>
      </w:r>
    </w:p>
    <w:p w:rsidR="00023E83" w:rsidRPr="00023E83" w:rsidRDefault="00157CE6" w:rsidP="00023E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образовательной организации </w:t>
      </w:r>
      <w:r w:rsidR="00023E83"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157CE6" w:rsidP="00023E8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(ФИО руководителя практики от образовательной организации </w:t>
      </w:r>
      <w:r w:rsidR="00023E83" w:rsidRPr="00023E83">
        <w:rPr>
          <w:rFonts w:ascii="Times New Roman" w:eastAsia="Calibri" w:hAnsi="Times New Roman" w:cs="Times New Roman"/>
          <w:sz w:val="20"/>
          <w:szCs w:val="20"/>
        </w:rPr>
        <w:t xml:space="preserve"> (полностью), должность, научное звание, научная степень, спортивное звание, тренерская категория)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Руководитель практики на базе практики_______________________________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023E83" w:rsidRPr="00023E83" w:rsidRDefault="00023E83" w:rsidP="00023E8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>(ФИО руководителя практики на базе практики (полностью), спортивное звание, тренерская категория)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Сроки прохождения учебной практики (тренерской практики)</w:t>
      </w: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  <w:r w:rsidRPr="00023E83">
        <w:rPr>
          <w:rFonts w:ascii="Times New Roman" w:eastAsia="Calibri" w:hAnsi="Times New Roman" w:cs="Times New Roman"/>
          <w:sz w:val="28"/>
          <w:szCs w:val="28"/>
        </w:rPr>
        <w:t>Начало _____________________окончание__________________________</w:t>
      </w: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ind w:left="4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tbl>
      <w:tblPr>
        <w:tblStyle w:val="a5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023E83" w:rsidRPr="00023E83" w:rsidTr="00644503">
        <w:tc>
          <w:tcPr>
            <w:tcW w:w="5812" w:type="dxa"/>
          </w:tcPr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>Согласовано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 xml:space="preserve">_________________________ 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(ФИО руководителя практики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профильной организации)</w:t>
            </w:r>
          </w:p>
          <w:p w:rsidR="00023E83" w:rsidRPr="00023E83" w:rsidRDefault="00023E83" w:rsidP="00023E83">
            <w:pPr>
              <w:ind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>Согласовано</w:t>
            </w:r>
          </w:p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</w:rPr>
              <w:t xml:space="preserve">____________________ </w:t>
            </w:r>
          </w:p>
          <w:p w:rsidR="00023E83" w:rsidRPr="00023E83" w:rsidRDefault="00023E83" w:rsidP="00023E83">
            <w:pPr>
              <w:ind w:firstLine="709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3E83">
              <w:rPr>
                <w:rFonts w:ascii="Times New Roman" w:eastAsia="Calibri" w:hAnsi="Times New Roman" w:cs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023E83" w:rsidRPr="00023E83" w:rsidRDefault="00023E83" w:rsidP="00023E83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spacing w:after="0" w:line="278" w:lineRule="exact"/>
        <w:ind w:right="91"/>
        <w:jc w:val="center"/>
        <w:rPr>
          <w:rFonts w:ascii="Times New Roman" w:eastAsia="Calibri" w:hAnsi="Times New Roman" w:cs="Times New Roman"/>
          <w:bCs/>
          <w:spacing w:val="7"/>
        </w:rPr>
      </w:pPr>
      <w:bookmarkStart w:id="1" w:name="_Hlk64461010"/>
      <w:r w:rsidRPr="00023E83">
        <w:rPr>
          <w:rFonts w:ascii="Times New Roman" w:eastAsia="Calibri" w:hAnsi="Times New Roman" w:cs="Times New Roman"/>
          <w:b/>
          <w:spacing w:val="7"/>
        </w:rPr>
        <w:t>1.</w:t>
      </w:r>
      <w:r w:rsidRPr="00023E83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ПРАКТИКИ; РЕЗУЛЬТАТЫ ОБУЧЕНИЯ ПО ПРАКТИКЕ; </w:t>
      </w:r>
      <w:r w:rsidRPr="00023E83">
        <w:rPr>
          <w:rFonts w:ascii="Times New Roman" w:eastAsia="Calibri" w:hAnsi="Times New Roman" w:cs="Times New Roman"/>
          <w:bCs/>
          <w:spacing w:val="7"/>
          <w:sz w:val="24"/>
          <w:szCs w:val="24"/>
        </w:rPr>
        <w:t>ИНДИВИДУАЛЬНОЕ ЗАДАНИЕ; СОВМЕСТНЫЙ РАБОЧИЙ ГРАФИК ПРОВЕДЕНИЯ УЧЕБНОЙ ПРАКТИКИ (ТРЕНЕРСКОЙ ПРАКТИКИ</w:t>
      </w:r>
      <w:bookmarkEnd w:id="1"/>
      <w:r w:rsidRPr="00023E83">
        <w:rPr>
          <w:rFonts w:ascii="Times New Roman" w:eastAsia="Calibri" w:hAnsi="Times New Roman" w:cs="Times New Roman"/>
          <w:bCs/>
          <w:spacing w:val="7"/>
          <w:sz w:val="24"/>
          <w:szCs w:val="24"/>
        </w:rPr>
        <w:t>)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23E83">
        <w:rPr>
          <w:rFonts w:ascii="Times New Roman" w:eastAsia="Calibri" w:hAnsi="Times New Roman" w:cs="Times New Roman"/>
          <w:bCs/>
          <w:sz w:val="24"/>
          <w:szCs w:val="24"/>
        </w:rPr>
        <w:t>1.1. СОДЕРЖАНИЕ ТРЕНЕРСКОЙ ПРАКТИКИ</w:t>
      </w:r>
    </w:p>
    <w:tbl>
      <w:tblPr>
        <w:tblW w:w="95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4"/>
        <w:gridCol w:w="1267"/>
      </w:tblGrid>
      <w:tr w:rsidR="00023E83" w:rsidRPr="00023E83" w:rsidTr="00644503">
        <w:trPr>
          <w:trHeight w:val="54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center" w:pos="2525"/>
                <w:tab w:val="left" w:pos="40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Вид деятельности</w:t>
            </w: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Объем, час.</w:t>
            </w:r>
          </w:p>
        </w:tc>
      </w:tr>
      <w:tr w:rsidR="00023E83" w:rsidRPr="00023E83" w:rsidTr="00644503">
        <w:trPr>
          <w:trHeight w:val="814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опытом и регламентом работы организации базы практики (участие в беседах с администрацией, медицинским персоналом, ознакомление с рабочей документацией тренера).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23E83" w:rsidRPr="00023E83" w:rsidTr="00644503">
        <w:trPr>
          <w:trHeight w:val="799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материально-технической базой учреждения. Беседа с руководством учреждения и конкретизация индивидуального задания, и согласование рабочего графика прохождения практики.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23E83" w:rsidRPr="00023E83" w:rsidTr="00644503">
        <w:trPr>
          <w:trHeight w:val="54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проведения и прохождение студентом-практикантом личного инструктажа по технике безопасности, пожарной безопасности и правилам личного распорядка на базе практики.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23E83" w:rsidRPr="00023E83" w:rsidTr="00644503">
        <w:trPr>
          <w:trHeight w:val="271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основными документами, регламентирующими работу тренера (Федеральный стандарт спортивной подготовки по ИВС, </w:t>
            </w:r>
            <w:r w:rsidRPr="008A1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Примерная программа спортивной подготовки по ИВС, Журнал тренера).   Ознакомление</w:t>
            </w: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годичным планом-графиком распределения тренировочных часов для групп на 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этапе начальной подготовки,на тренировочном этапе, на этапе совершенствования спортивного мастерства.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1103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обоснованных предложений по совершенствованию организации тренировочного процесса по результатам педагогического наблюдения, пульсометрии и хронометрирования занятий по спортивной подготовке в группе этапа начальной подготовки.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306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обоснованных предложений по совершенствованию организации тренировочного процесса по результатам педагогического наблюдения, пульсометрии и хронометрирования занятий по спортивной подготовке в группе тренировочного этапа.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обоснованных предложений по совершенствованию организации тренировочного процесса по результатам педагогического наблюдения, пульсометрии и хронометрирования занятий по спортивной подготовке в  группе этапа совершенствования спортивного мастерства.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23E83" w:rsidRPr="00023E83" w:rsidTr="00644503">
        <w:trPr>
          <w:trHeight w:val="177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отчета практиканта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023E83" w:rsidRPr="00023E83" w:rsidTr="00644503">
        <w:trPr>
          <w:trHeight w:val="266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итоговой конференции (защита практики)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23E83" w:rsidRPr="00023E83" w:rsidTr="00644503">
        <w:trPr>
          <w:trHeight w:val="419"/>
        </w:trPr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 часа</w:t>
            </w:r>
          </w:p>
        </w:tc>
      </w:tr>
    </w:tbl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1.2 РЕЗУЛЬТАТЫ ОБУЧЕНИЯ ПО ТРЕНЕРСКОЙ ПРАКТИКЕ </w:t>
      </w:r>
    </w:p>
    <w:tbl>
      <w:tblPr>
        <w:tblStyle w:val="a5"/>
        <w:tblpPr w:leftFromText="180" w:rightFromText="180" w:vertAnchor="text" w:horzAnchor="margin" w:tblpY="209"/>
        <w:tblW w:w="9800" w:type="dxa"/>
        <w:tblLayout w:type="fixed"/>
        <w:tblLook w:val="04A0" w:firstRow="1" w:lastRow="0" w:firstColumn="1" w:lastColumn="0" w:noHBand="0" w:noVBand="1"/>
      </w:tblPr>
      <w:tblGrid>
        <w:gridCol w:w="8703"/>
        <w:gridCol w:w="1097"/>
      </w:tblGrid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83" w:rsidRPr="00023E83" w:rsidRDefault="00023E83" w:rsidP="00023E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В результате прохождения практики студент должен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83" w:rsidRPr="00023E83" w:rsidRDefault="00023E83" w:rsidP="00023E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и нормы социального взаимодействия;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УК-3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 теории и методики физической культуры, теории спорта, анатомо-морфологические, физиологические и психические особенности занимающихся различного пола и возраста, теорию образования и воспитания, обучения и развития, основы педагогики и психологии для реализации учебно-воспитательного процесса и физкультурно-оздоровительной работы; специфику, масштабы и предметные аспекты планирования, его объективные и субъективные предпосылки, технологии разработки и реализации образовательных программ, современные концепции физического воспитания, технологии организации образовательного процесса и физкультурно-образовательной среды в рамках сферы спортивной подготовки,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средства, методы и приемы различных, в том числе базовых, видов физкультурно-спортивной деятельности; организацию и методику проведения занятий физической культурой и спортом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 методы, сенситивные периоды развития физических качеств; факторы, повышающие функциональные возможности организма спортсменов и обучающихся, соответствующие собственно-тренировочные средства из своего вида спорта, способы психолого-педагогического сопровождения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этические, технологические, организационно и программно-методические основы педагогической деятельности в образовательных организациях, современные концепции спортивных и физкультурных мероприятий, досуговой деятельности, их основные формы и технологии;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 методы воспитания у лиц, занимающихся физической культурой и спортом, личностных качеств, формирования моральных ценностей честной спортивной конкуренции, способы профилактики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мотивационно-ценностные ориентации и установки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построения соревновательной деятельности, способы ведения соревновательной борьбы;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безопасности, профилактики травматизма;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документы, регулирующие работу по предотвращению применения допинга; содержание и организацию антидопинговых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ОПК-11</w:t>
            </w:r>
          </w:p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методики контроля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формы педагогического, психологического и медико-биологического контроля в процессе спортивной подготовки в избранном виде спорта; алгоритмы подготовки рекомендаций по коррекции тренировочного процесса, возможности контроля за формированием общей культуры, воспитания личностных качеств у лиц, занимающихся физической культурой и спортом, средства и методы педагогического мониторинга;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функции участников процесса спортивной подготовки и принципы организации их совместной деятельности с соблюдением профессиональной этики в сфере физической культуры и спорта в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основы научно-методической деятельности, научную терминологию, принципы, средства, методы и технологию организации научного исследования;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нормативных актов в области образования, физической культуры и спорта, нормативные документы по вопросам обучения, воспитания и развития детей и молодежи, законодательство о правах ребенка, трудовое законодательство Российской Федерации и международных актов сфере физической культуры и спорта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регламент, правила спортивных соревнований нормы, требования для присвоения спортивных разрядов и званий, условия их выполнения;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методического обеспечения, принципы и порядок разработки программной документации, способы и методы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ОПК-18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 к материально-техническому оснащению занятий физической культурой и спортом, </w:t>
            </w: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спортивных и физкультурных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lastRenderedPageBreak/>
              <w:t>ОПК-19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теоретические и практические аспекты осуществления выбора оптимальной по техническим и технологическим особенностям модели и формы дистанционного занятия для организации процесса; правила и регламенты проведения процесса, в том числе с использованием сетевой формы реализации образовательных программ и электронного обучения; методики и алгоритмы организации процесса в дистанционном формате; особенности планирования и проведения занятий с использованием дистанционного формата; порядок составления отчетной документации по проведению занятий, в том числе с использованием дистанционного формата; правила использования приборов объективного контроля, технических средств и устройств, средств измерений; правила пользования информационно-коммуникационными технологиями и средствами связи;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3E83">
              <w:rPr>
                <w:rFonts w:ascii="Times New Roman" w:eastAsia="Calibri" w:hAnsi="Times New Roman" w:cs="Times New Roman"/>
              </w:rPr>
              <w:t>ОПК-20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</w:rPr>
              <w:t>Уметь: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и поддерживать взаимодействие, обеспечивающее успешную работу в коллективе;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методы, формы и средства разработки образовательных программ, планировать содержание учебно-воспитательного процесса и физкультурно-оздоровительной работы, занятий физической культурой и спортом в рамках сферы спортивной подготовки и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и использовать 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деятельность спортсменов и обучающихся, проводить занятия физической культурой и спортом,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ОПК-3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средства и методы развития физических качеств, повышения функциональных возможностей спортсменов и обучающихся, в том числе соответствующие собственно-тренировочные средства из своего вида спорта, а также обеспечивать психолого-педагогическое сопровождение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ОПК-4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проводить подготовку, обеспечивать участие спортсменов и обучающихся различной квалификации в спортивных и физкультурных мероприятиях;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ОПК-5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воспитывать у лиц, занимающихся физической культурой и спортом, личностные качества, формировать моральные ценности честной спортивной конкуренции, проводить профилактику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ОПК-6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ОПК-7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содержание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ОПК-8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соревновательную деятельность для корректировки педагогического воздействия на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ОПК-9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обеспечивать технику безопасности, проводить мероприятия по предупреждению и профилактике травматизма;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ОПК-10</w:t>
            </w:r>
          </w:p>
        </w:tc>
      </w:tr>
      <w:tr w:rsidR="00023E83" w:rsidRPr="00023E83" w:rsidTr="00644503">
        <w:trPr>
          <w:trHeight w:val="1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и проводить антидопинговые мероприятия;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ОПК-11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методы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ОПК-12</w:t>
            </w:r>
          </w:p>
        </w:tc>
      </w:tr>
      <w:tr w:rsidR="00023E83" w:rsidRPr="00023E83" w:rsidTr="00644503">
        <w:trPr>
          <w:trHeight w:val="145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рекомендации для коррекции тренировочного процесса на основе анализа результатов комплексного контроля в избранном виде спорта, осуществлять контроль за формированием общей культуры, воспитания личностных качеств у лиц, занимающихся физической культурой и спортом, проводить педагогический контроль и оценку освоения образовательной программы в области физической культуры и спорта;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ОПК-13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и поддерживать деловые контакты, связи, отношения, коммуникации с соблюдением профессиональной этики в процессе спортивной подготовки в сфере физической культуры и спорта в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ОПК-14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реализовывать программу научного исследования по определению эффективности используемых средств и методов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ОПК-15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профессиональную деятельность в соответствии с нормативными правовыми актами Российской Федерации и международными актами сфере физической культуры и спорта и сфере образования, ориентироваться в нормативных правовых актах в сфере физической культуры и спорта, принимать решения и совершать действия в соответствии с законами;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и организовывать спортивные соревнования и осуществлять их судейство;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ОПК-17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документы методического обеспечения и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ОПК-18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выбирать средства материально-технического оснащения занятий физической культурой и спортом, спортивных и физкультурных мероприятий и использовать их для решения </w:t>
            </w: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поставленных задач;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ОПК-19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осуществлять выбор наиболее оптимальной по техническим и технологическим особенностям модели и формы дистанционного занятия для организации процесса; проводить структуризацию учебных элементов, выбор формы их предъявления спортсмену или обучающемуся и подготовку плана занятий в дистанционной форме; проводить занятия в дистанционном формате с использованием различных моделей и средств коммуникаций; применять методики контроля выполнения спортсменом или обучающимся занятий и заданий в дистанционном формате; консультировать спортсмена или обучающегося по вопросам организации и проведения занятий в дистанционном формате; организовывать и проводить инструктаж со спортсменом или обучающимся по соблюдению ими безопасного выполнения мероприятий при проведении занятий в дистанционном формате; организовывать и проводить со спортсменом или обучающимся анализ занятия в дистанционном формате и корректировку процесса с учетом результатов; вести отчетную документацию по проведению занятия в дистанционном формате; пользоваться информационно-коммуникационнымитехнологиями и средствами связи;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ОПК-20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Иметь навыки и/или опыт деятельности: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Владеет навыками социального взаимодействия в профессиональной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УК-3</w:t>
            </w:r>
          </w:p>
        </w:tc>
      </w:tr>
      <w:tr w:rsidR="00023E83" w:rsidRPr="00023E83" w:rsidTr="00644503">
        <w:trPr>
          <w:trHeight w:val="149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разработки и реализации образовательных программ, технологиями планирования занятий физической культурой и спортом, навыками организации учебно-воспитательного процесса и физкультурно-оздоровительной работы в рамках сферы спортивной подготовки, сферы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технологиями проведения организационно-методических мероприятий, позволяющих наметить направление специализации,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деятельности спортсменов и обучающихся, методикой проведения занятий физической культурой и спортом в сфере спортивной подготовки и сфере образования, в том числе с использованием средств, методов и приемов базовых видов физкультурно-спортивной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ОПК-3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развития физических качеств и повышения функциональных возможностей спортсменов и обучающихся, в том числе включающие соответствующие собственно-тренировочные средства из своего вида спорта, методиками психолого-педагогического сопровождения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ОПК-4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и проведения подготовки, обеспечения участия спортсменов и обучающихся различной квалификации в спортивных и физкультурных мероприятиях;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ОПК-5</w:t>
            </w:r>
          </w:p>
        </w:tc>
      </w:tr>
      <w:tr w:rsidR="00023E83" w:rsidRPr="00023E83" w:rsidTr="00644503">
        <w:trPr>
          <w:trHeight w:val="147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средствами и методами воспитания у лиц, занимающихся физической культурой и спортом, личностных качеств, формирования моральных ценностей честной спортивной конкуренции, средствами и методами профилактики негативного социального поведения;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формирования осознанного отношения к спортивной и физкультурной деятельности, мотивационно-ценностных ориентации и установок на ведение здорового образа жизни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ОПК-7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технологией информационного, технического, методического и психологического сопровождения соревновательной деятельности;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ОПК-8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методами анализа соревновательной деятельности для корректировки педагогического воздействия на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ОПК-9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обеспечения техники безопасности, предупреждения и профилактики травматизма при проведении занятий, физкультурно-спортивных мероприятий и соревнований;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ОПК-10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проведения работы по предотвращению применения допинга;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ОПК-11</w:t>
            </w:r>
          </w:p>
        </w:tc>
      </w:tr>
      <w:tr w:rsidR="00023E83" w:rsidRPr="00023E83" w:rsidTr="00644503">
        <w:trPr>
          <w:trHeight w:val="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методиками контроля с использованием методов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ОПК-12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методикой коррекции тренировочного процесса на основе результатов педагогического, психологического и медико-биологического контроля в процессе спортивной подготовки в избранном виде спорта, навыками контроля за формированием общей культуры, воспитания личностных качеств у лиц, занимающихся физической культурой и спортом;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ОПК-13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организации совместной деятельности и способами взаимодействия участников в процессе спортивной подготовки в сфере физической культуры и спорта в сфере образования с соблюдением профессиональной этики;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ОПК-14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методикой проведения научного исследования по определению эффективности используемых средств и методов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ОПК-15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навыками ведения профессиональной деятельности в соответствии с нормативными правовыми актами Российской Федерации и международными актами сфере физической культуры и спорта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ОПК-16</w:t>
            </w:r>
          </w:p>
        </w:tc>
      </w:tr>
      <w:tr w:rsidR="00023E83" w:rsidRPr="00023E83" w:rsidTr="00644503">
        <w:trPr>
          <w:trHeight w:val="72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методикой  организации и судейства спортивных соревнований;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ОПК-17</w:t>
            </w:r>
          </w:p>
        </w:tc>
      </w:tr>
      <w:tr w:rsidR="00023E83" w:rsidRPr="00023E83" w:rsidTr="00644503">
        <w:trPr>
          <w:trHeight w:val="111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владеет навыком разработки методического обеспечения и проведения контроля в сфере спортивной подготовки и сфере образования;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ОПК-18</w:t>
            </w:r>
          </w:p>
        </w:tc>
      </w:tr>
      <w:tr w:rsidR="00023E83" w:rsidRPr="00023E83" w:rsidTr="00644503">
        <w:trPr>
          <w:trHeight w:val="3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составления плана материально-технического оснащения занятий физической культурой и спортом, спортивных и физкультурных мероприятий;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ОПК-19</w:t>
            </w:r>
          </w:p>
        </w:tc>
      </w:tr>
      <w:tr w:rsidR="00023E83" w:rsidRPr="00023E83" w:rsidTr="00644503">
        <w:trPr>
          <w:trHeight w:val="7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выбора наиболее оптимальной по техническим и технологическим особенностям модели и формы дистанционного занятия; структуризации учебных элементов, выбора формы их предъявления спортсмену или обучающемуся (текстовые, графические, медиа, рисунки, таблицы, слайды); подготовки плана занятий в дистанционной форме с указанием времени на каждый пункт плана; проведением занятий в дистанционном формате, в том числе с использованием: кейс-технологий, которые основываются на использовании наборов (кейсов) текстовых, аудиовизуальных и мультимедийных учебно-методических материалов и их рассылке для самостоятельного освоения спортсмену или обучающемуся; сетевых технологий, использующих телекоммуникационные сети для обеспечения занимающихся учебным и методическим материалом; контроля выполнения спортсменом или обучающимся мероприятий в дистанционном формате;проведения инструктажа со спортсменом или обучающимся по соблюдению ими безопасного выполнения мероприятий при проведении занятий в дистанционном формате; проведения со спортсменом или обучающимся анализа проведения занятия в дистанционном формате и возможности корректировки процесса с учетом результатов; отчета по проведенным занятиям в дистанционном формате, в том числе в форме аудио- и видеозаписей;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83" w:rsidRPr="00023E83" w:rsidRDefault="00023E83" w:rsidP="00023E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ОПК-20</w:t>
            </w:r>
          </w:p>
        </w:tc>
      </w:tr>
    </w:tbl>
    <w:p w:rsidR="00023E83" w:rsidRPr="00023E83" w:rsidRDefault="00023E83" w:rsidP="00023E8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</w:rPr>
      </w:pPr>
      <w:bookmarkStart w:id="2" w:name="_Hlk64457405"/>
      <w:r w:rsidRPr="00023E83">
        <w:rPr>
          <w:rFonts w:ascii="Times New Roman" w:eastAsia="Calibri" w:hAnsi="Times New Roman" w:cs="Times New Roman"/>
          <w:b/>
        </w:rPr>
        <w:t xml:space="preserve">1.3 </w:t>
      </w:r>
      <w:r w:rsidRPr="00023E83">
        <w:rPr>
          <w:rFonts w:ascii="Times New Roman" w:eastAsia="Calibri" w:hAnsi="Times New Roman" w:cs="Times New Roman"/>
          <w:b/>
          <w:spacing w:val="7"/>
        </w:rPr>
        <w:t>ИНДИВИДУАЛЬНОЕ ЗАДАНИЕ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200"/>
        <w:gridCol w:w="3148"/>
        <w:gridCol w:w="1573"/>
        <w:gridCol w:w="2004"/>
        <w:gridCol w:w="2003"/>
      </w:tblGrid>
      <w:tr w:rsidR="00023E83" w:rsidRPr="00023E83" w:rsidTr="00644503">
        <w:trPr>
          <w:trHeight w:val="1416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bookmarkStart w:id="3" w:name="_Hlk64449591"/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023E83" w:rsidRPr="00023E83" w:rsidTr="00644503">
        <w:trPr>
          <w:trHeight w:val="398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  <w:tr w:rsidR="00023E83" w:rsidRPr="00023E83" w:rsidTr="00644503">
        <w:trPr>
          <w:trHeight w:val="276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  <w:tr w:rsidR="00023E83" w:rsidRPr="00023E83" w:rsidTr="00644503">
        <w:trPr>
          <w:trHeight w:val="267"/>
        </w:trPr>
        <w:tc>
          <w:tcPr>
            <w:tcW w:w="1200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…..</w:t>
            </w:r>
          </w:p>
        </w:tc>
        <w:tc>
          <w:tcPr>
            <w:tcW w:w="3148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……………………</w:t>
            </w:r>
          </w:p>
        </w:tc>
        <w:tc>
          <w:tcPr>
            <w:tcW w:w="157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4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2003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</w:pPr>
          </w:p>
        </w:tc>
      </w:tr>
    </w:tbl>
    <w:bookmarkEnd w:id="3"/>
    <w:p w:rsidR="00023E83" w:rsidRPr="009F30FB" w:rsidRDefault="009F30FB" w:rsidP="009F30FB">
      <w:pPr>
        <w:pStyle w:val="a6"/>
        <w:shd w:val="clear" w:color="auto" w:fill="FFFFFF"/>
        <w:spacing w:line="278" w:lineRule="exact"/>
        <w:ind w:right="91"/>
        <w:rPr>
          <w:rFonts w:ascii="Times New Roman" w:hAnsi="Times New Roman"/>
          <w:b/>
          <w:spacing w:val="7"/>
        </w:rPr>
      </w:pPr>
      <w:r>
        <w:rPr>
          <w:rFonts w:ascii="Times New Roman" w:hAnsi="Times New Roman"/>
          <w:b/>
          <w:spacing w:val="7"/>
        </w:rPr>
        <w:t>*Выполняется в обязательно порядке, согласовывается с методистом.</w:t>
      </w:r>
    </w:p>
    <w:tbl>
      <w:tblPr>
        <w:tblStyle w:val="a5"/>
        <w:tblpPr w:leftFromText="180" w:rightFromText="180" w:vertAnchor="text" w:horzAnchor="margin" w:tblpY="798"/>
        <w:tblW w:w="10019" w:type="dxa"/>
        <w:tblLook w:val="04A0" w:firstRow="1" w:lastRow="0" w:firstColumn="1" w:lastColumn="0" w:noHBand="0" w:noVBand="1"/>
      </w:tblPr>
      <w:tblGrid>
        <w:gridCol w:w="4402"/>
        <w:gridCol w:w="919"/>
        <w:gridCol w:w="910"/>
        <w:gridCol w:w="752"/>
        <w:gridCol w:w="911"/>
        <w:gridCol w:w="759"/>
        <w:gridCol w:w="758"/>
        <w:gridCol w:w="608"/>
      </w:tblGrid>
      <w:tr w:rsidR="00023E83" w:rsidRPr="00023E83" w:rsidTr="00644503">
        <w:trPr>
          <w:trHeight w:val="271"/>
        </w:trPr>
        <w:tc>
          <w:tcPr>
            <w:tcW w:w="4402" w:type="dxa"/>
            <w:vMerge w:val="restart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bookmarkStart w:id="4" w:name="_Hlk64449609"/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СОДЕРЖАНИЕ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5617" w:type="dxa"/>
            <w:gridSpan w:val="7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ДНИ НЕДЕЛИ</w:t>
            </w:r>
          </w:p>
        </w:tc>
      </w:tr>
      <w:tr w:rsidR="00023E83" w:rsidRPr="00023E83" w:rsidTr="00644503">
        <w:trPr>
          <w:cantSplit/>
          <w:trHeight w:val="1138"/>
        </w:trPr>
        <w:tc>
          <w:tcPr>
            <w:tcW w:w="4402" w:type="dxa"/>
            <w:vMerge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Понедельник</w:t>
            </w:r>
          </w:p>
        </w:tc>
        <w:tc>
          <w:tcPr>
            <w:tcW w:w="910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Вторник</w:t>
            </w:r>
          </w:p>
        </w:tc>
        <w:tc>
          <w:tcPr>
            <w:tcW w:w="752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Среда</w:t>
            </w:r>
          </w:p>
        </w:tc>
        <w:tc>
          <w:tcPr>
            <w:tcW w:w="911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Четверг</w:t>
            </w:r>
          </w:p>
        </w:tc>
        <w:tc>
          <w:tcPr>
            <w:tcW w:w="759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Пятница</w:t>
            </w:r>
          </w:p>
        </w:tc>
        <w:tc>
          <w:tcPr>
            <w:tcW w:w="758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Суббота</w:t>
            </w:r>
          </w:p>
        </w:tc>
        <w:tc>
          <w:tcPr>
            <w:tcW w:w="608" w:type="dxa"/>
            <w:textDirection w:val="tbRl"/>
          </w:tcPr>
          <w:p w:rsidR="00023E83" w:rsidRPr="00023E83" w:rsidRDefault="00023E83" w:rsidP="00023E83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Воскресенье</w:t>
            </w: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  <w:tr w:rsidR="00023E83" w:rsidRPr="00023E83" w:rsidTr="00644503">
        <w:trPr>
          <w:trHeight w:val="271"/>
        </w:trPr>
        <w:tc>
          <w:tcPr>
            <w:tcW w:w="440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b/>
                <w:spacing w:val="7"/>
              </w:rPr>
              <w:t>…………………………………</w:t>
            </w:r>
          </w:p>
        </w:tc>
        <w:tc>
          <w:tcPr>
            <w:tcW w:w="91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0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2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91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75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  <w:tc>
          <w:tcPr>
            <w:tcW w:w="60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spacing w:val="7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 w:rsidRPr="00023E83">
        <w:rPr>
          <w:rFonts w:ascii="Times New Roman" w:eastAsia="Calibri" w:hAnsi="Times New Roman" w:cs="Times New Roman"/>
          <w:b/>
          <w:spacing w:val="7"/>
        </w:rPr>
        <w:t>1.4. СОВМЕСТНЫЙ РАБОЧИЙ ГРАФИК ПРОВЕДЕНИЯ УЧЕБНОЙ ПРАКТИКИ (ТРЕНЕРСКОЙ ПРАКТИКИ)</w:t>
      </w:r>
    </w:p>
    <w:p w:rsidR="00023E83" w:rsidRPr="00023E83" w:rsidRDefault="009F30FB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>
        <w:rPr>
          <w:rFonts w:ascii="Times New Roman" w:eastAsia="Calibri" w:hAnsi="Times New Roman" w:cs="Times New Roman"/>
          <w:b/>
          <w:spacing w:val="7"/>
        </w:rPr>
        <w:t>*расписывается по неделям</w:t>
      </w:r>
    </w:p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  <w:b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</w:rPr>
      </w:pPr>
      <w:bookmarkStart w:id="5" w:name="_Hlk64450567"/>
      <w:r w:rsidRPr="00023E83">
        <w:rPr>
          <w:rFonts w:ascii="Times New Roman" w:eastAsia="Calibri" w:hAnsi="Times New Roman" w:cs="Times New Roman"/>
          <w:b/>
        </w:rPr>
        <w:t xml:space="preserve">1.5 </w:t>
      </w:r>
      <w:bookmarkEnd w:id="5"/>
      <w:r w:rsidRPr="00023E83">
        <w:rPr>
          <w:rFonts w:ascii="Times New Roman" w:eastAsia="Calibri" w:hAnsi="Times New Roman" w:cs="Times New Roman"/>
          <w:b/>
        </w:rPr>
        <w:t>ПРОВЕДЕНИЕ ИНСТРУКТАЖЕЙ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2268"/>
        <w:gridCol w:w="2551"/>
      </w:tblGrid>
      <w:tr w:rsidR="00023E83" w:rsidRPr="00023E83" w:rsidTr="00644503">
        <w:trPr>
          <w:trHeight w:val="1092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№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п/п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Вид инструктажа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Дата проведения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Подпись инструктируемого</w:t>
            </w: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Подпись ответственного за проведение инструктажа</w:t>
            </w: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1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Охрана труда</w:t>
            </w:r>
          </w:p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55630E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  <w:r>
              <w:rPr>
                <w:rFonts w:ascii="Times New Roman" w:eastAsia="Calibri" w:hAnsi="Times New Roman" w:cs="Times New Roman"/>
                <w:spacing w:val="7"/>
              </w:rPr>
              <w:t xml:space="preserve">Расшифровка подписи обязательна </w:t>
            </w: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2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Инструктаж по технике</w:t>
            </w:r>
          </w:p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Безопасности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3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Инструктаж по пожарной безопасности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tr w:rsidR="00023E83" w:rsidRPr="00023E83" w:rsidTr="00644503">
        <w:trPr>
          <w:trHeight w:val="70"/>
        </w:trPr>
        <w:tc>
          <w:tcPr>
            <w:tcW w:w="709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4</w:t>
            </w: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  <w:r w:rsidRPr="00023E83">
              <w:rPr>
                <w:rFonts w:ascii="Times New Roman" w:eastAsia="Calibri" w:hAnsi="Times New Roman" w:cs="Times New Roman"/>
                <w:spacing w:val="7"/>
              </w:rPr>
              <w:t>Правила внутреннего распорядка</w:t>
            </w:r>
          </w:p>
        </w:tc>
        <w:tc>
          <w:tcPr>
            <w:tcW w:w="1701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268" w:type="dxa"/>
          </w:tcPr>
          <w:p w:rsidR="00023E83" w:rsidRPr="00023E83" w:rsidRDefault="00023E83" w:rsidP="00023E83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spacing w:val="7"/>
              </w:rPr>
            </w:pPr>
          </w:p>
        </w:tc>
        <w:tc>
          <w:tcPr>
            <w:tcW w:w="2551" w:type="dxa"/>
          </w:tcPr>
          <w:p w:rsidR="00023E83" w:rsidRPr="00023E83" w:rsidRDefault="00023E83" w:rsidP="00023E83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spacing w:val="7"/>
              </w:rPr>
            </w:pPr>
          </w:p>
        </w:tc>
      </w:tr>
      <w:bookmarkEnd w:id="2"/>
    </w:tbl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p w:rsidR="00023E83" w:rsidRPr="00023E83" w:rsidRDefault="009F30FB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  <w:r>
        <w:rPr>
          <w:rFonts w:ascii="Times New Roman" w:eastAsia="Calibri" w:hAnsi="Times New Roman" w:cs="Times New Roman"/>
          <w:b/>
          <w:spacing w:val="7"/>
        </w:rPr>
        <w:t>*оформление в обязательном порядке на 1-ой неделе пр-ки</w:t>
      </w: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</w:rPr>
      </w:pPr>
    </w:p>
    <w:bookmarkEnd w:id="4"/>
    <w:p w:rsidR="00023E83" w:rsidRPr="00023E83" w:rsidRDefault="00023E83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pacing w:val="7"/>
        </w:rPr>
      </w:pPr>
      <w:r w:rsidRPr="00023E83">
        <w:rPr>
          <w:rFonts w:ascii="Times New Roman" w:eastAsia="Calibri" w:hAnsi="Times New Roman" w:cs="Times New Roman"/>
          <w:b/>
          <w:spacing w:val="7"/>
        </w:rPr>
        <w:t>2.  ФОРМЫ ОТЧЕТНОСТИ ПО ПРАКТИКЕ, АТТЕСТАЦИИ ПО ПРАКТИКЕ, ТРЕБОВАНИЯ К ПРОВЕДЕНИЮ ЗАЩИТЫ ПРАКТИКИ, КРИТЕРИИ ОЦЕНИВАНИЯ.</w:t>
      </w:r>
    </w:p>
    <w:p w:rsidR="00023E83" w:rsidRPr="00023E83" w:rsidRDefault="00023E83" w:rsidP="00023E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документами отчетности для студентов, отражающими участие в учебной практике (тренерской практике), являются: </w:t>
      </w:r>
    </w:p>
    <w:p w:rsidR="00023E83" w:rsidRPr="00023E83" w:rsidRDefault="00023E83" w:rsidP="00023E83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оформленный «Дневник практиканта».</w:t>
      </w:r>
    </w:p>
    <w:p w:rsidR="00023E83" w:rsidRPr="00023E83" w:rsidRDefault="00023E83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="Times New Roman"/>
          <w:sz w:val="24"/>
          <w:szCs w:val="24"/>
        </w:rPr>
        <w:t>Отзыв от тренера - руководителя практики на студента-практиканта, заверенный руководителем практики от профильной организации с печатью этой организации.</w:t>
      </w:r>
    </w:p>
    <w:p w:rsidR="00023E83" w:rsidRDefault="00023E83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="Times New Roman"/>
          <w:sz w:val="24"/>
          <w:szCs w:val="24"/>
        </w:rPr>
        <w:t>Отчет практиканта, заверенный у руководителя практики от профильной организации.</w:t>
      </w:r>
    </w:p>
    <w:p w:rsidR="00157CE6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Фрагменты конспектов учебно-тренировочных занятий </w:t>
      </w:r>
      <w:r w:rsidR="005E7C84">
        <w:rPr>
          <w:rFonts w:ascii="Times New Roman" w:eastAsiaTheme="majorEastAsia" w:hAnsi="Times New Roman" w:cs="Times New Roman"/>
          <w:sz w:val="24"/>
          <w:szCs w:val="24"/>
        </w:rPr>
        <w:t>(миниум18)</w:t>
      </w:r>
    </w:p>
    <w:p w:rsidR="00157CE6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Протоколы педагогических наблюдений </w:t>
      </w:r>
      <w:r w:rsidR="005E7C84">
        <w:rPr>
          <w:rFonts w:ascii="Times New Roman" w:eastAsiaTheme="majorEastAsia" w:hAnsi="Times New Roman" w:cs="Times New Roman"/>
          <w:sz w:val="24"/>
          <w:szCs w:val="24"/>
        </w:rPr>
        <w:t>(миниум 4)</w:t>
      </w:r>
    </w:p>
    <w:p w:rsidR="00157CE6" w:rsidRPr="00023E83" w:rsidRDefault="00157CE6" w:rsidP="00023E83">
      <w:pPr>
        <w:keepNext/>
        <w:numPr>
          <w:ilvl w:val="0"/>
          <w:numId w:val="12"/>
        </w:numPr>
        <w:tabs>
          <w:tab w:val="left" w:pos="851"/>
        </w:tabs>
        <w:spacing w:after="0" w:line="240" w:lineRule="auto"/>
        <w:ind w:firstLine="426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</w:p>
    <w:p w:rsidR="00023E83" w:rsidRPr="00023E83" w:rsidRDefault="00023E83" w:rsidP="00023E83">
      <w:pPr>
        <w:keepNext/>
        <w:tabs>
          <w:tab w:val="left" w:pos="851"/>
        </w:tabs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023E83">
        <w:rPr>
          <w:rFonts w:ascii="Times New Roman" w:eastAsiaTheme="majorEastAsia" w:hAnsi="Times New Roman" w:cstheme="majorBidi"/>
          <w:sz w:val="24"/>
          <w:szCs w:val="24"/>
        </w:rPr>
        <w:tab/>
      </w:r>
      <w:bookmarkStart w:id="6" w:name="_Hlk64457686"/>
      <w:r w:rsidRPr="00023E83">
        <w:rPr>
          <w:rFonts w:ascii="Times New Roman" w:eastAsiaTheme="majorEastAsia" w:hAnsi="Times New Roman" w:cstheme="majorBidi"/>
          <w:sz w:val="24"/>
          <w:szCs w:val="24"/>
        </w:rPr>
        <w:t>Аттестация по практике производится на основе анализа выполненных студентом заданий в соответствии с</w:t>
      </w:r>
      <w:r w:rsidR="00644503">
        <w:rPr>
          <w:rFonts w:ascii="Times New Roman" w:eastAsiaTheme="majorEastAsia" w:hAnsi="Times New Roman" w:cstheme="majorBidi"/>
          <w:sz w:val="24"/>
          <w:szCs w:val="24"/>
        </w:rPr>
        <w:t xml:space="preserve"> </w:t>
      </w:r>
      <w:r w:rsidRPr="00023E83">
        <w:rPr>
          <w:rFonts w:ascii="Times New Roman" w:eastAsiaTheme="majorEastAsia" w:hAnsi="Times New Roman" w:cstheme="majorBidi"/>
          <w:sz w:val="24"/>
          <w:szCs w:val="24"/>
        </w:rPr>
        <w:t>индивидуал</w:t>
      </w:r>
      <w:r w:rsidR="00644503">
        <w:rPr>
          <w:rFonts w:ascii="Times New Roman" w:eastAsiaTheme="majorEastAsia" w:hAnsi="Times New Roman" w:cstheme="majorBidi"/>
          <w:sz w:val="24"/>
          <w:szCs w:val="24"/>
        </w:rPr>
        <w:t>ьным планом</w:t>
      </w:r>
      <w:r w:rsidRPr="00023E83">
        <w:rPr>
          <w:rFonts w:ascii="Times New Roman" w:eastAsiaTheme="majorEastAsia" w:hAnsi="Times New Roman" w:cstheme="majorBidi"/>
          <w:sz w:val="24"/>
          <w:szCs w:val="24"/>
        </w:rPr>
        <w:t xml:space="preserve"> и предоставления им всех документов отчётности. </w:t>
      </w:r>
    </w:p>
    <w:p w:rsidR="00023E83" w:rsidRPr="00023E83" w:rsidRDefault="00023E83" w:rsidP="00023E8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Итоговая оценка по практике (</w:t>
      </w:r>
      <w:r w:rsidRPr="00023E8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дифференцированный зачет</w:t>
      </w: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) формируется на основе суммы баллов:за текущие контроли – до </w:t>
      </w:r>
      <w:r w:rsidRPr="00023E83">
        <w:rPr>
          <w:rFonts w:ascii="Times New Roman" w:eastAsia="Calibri" w:hAnsi="Times New Roman" w:cs="Times New Roman"/>
          <w:b/>
          <w:spacing w:val="-1"/>
          <w:sz w:val="24"/>
          <w:szCs w:val="24"/>
        </w:rPr>
        <w:t>70</w:t>
      </w: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баллов (выставляется методистом) и за промежуточный контроль (выставляется курсовым руководителем) – от 22 до 30 баллов</w:t>
      </w:r>
    </w:p>
    <w:bookmarkEnd w:id="6"/>
    <w:p w:rsidR="00023E83" w:rsidRPr="00023E83" w:rsidRDefault="00023E83" w:rsidP="00023E8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023E83" w:rsidRPr="00023E83" w:rsidRDefault="00023E83" w:rsidP="00023E8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023E83" w:rsidRPr="00023E83" w:rsidRDefault="00023E83" w:rsidP="00023E8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</w:rPr>
        <w:t>3. МЕТОДИЧЕСКИЕ МАТЕРИАЛЫ, ОБЕСПЕЧИВАЮЩИЕ РЕАЛИЗАЦИЮ СООТВЕТСТВУЮЩЕЙ ОБРАЗОВАТЕЛЬНОЙ ТЕХНОЛОГИИ:</w:t>
      </w:r>
    </w:p>
    <w:p w:rsidR="00023E83" w:rsidRPr="00023E83" w:rsidRDefault="00023E83" w:rsidP="00023E83">
      <w:pPr>
        <w:spacing w:after="0" w:line="360" w:lineRule="auto"/>
        <w:ind w:right="-11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 студентам:</w:t>
      </w:r>
    </w:p>
    <w:p w:rsidR="00023E83" w:rsidRPr="00023E83" w:rsidRDefault="00023E83" w:rsidP="00023E8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E83">
        <w:rPr>
          <w:rFonts w:ascii="Times New Roman" w:hAnsi="Times New Roman" w:cs="Times New Roman"/>
          <w:sz w:val="24"/>
          <w:szCs w:val="24"/>
        </w:rPr>
        <w:t>В процессе прохождения учебной практики (тренерской практики) студенты активно участвуют в проведении всех видов работы – организационной, тренировочной, воспитательной, спортивной, оздоровительной хозяйственной и др. Они начинают практику в качестве помощника тренера и завершают ее выполнением многих его обязанностей.</w:t>
      </w:r>
    </w:p>
    <w:p w:rsidR="00023E83" w:rsidRPr="00023E83" w:rsidRDefault="00023E83" w:rsidP="00023E8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E83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заданиями для студентов на весь период являются: </w:t>
      </w:r>
      <w:r w:rsidR="000045A4">
        <w:rPr>
          <w:rFonts w:ascii="Times New Roman" w:hAnsi="Times New Roman" w:cs="Times New Roman"/>
          <w:sz w:val="24"/>
          <w:szCs w:val="24"/>
        </w:rPr>
        <w:t xml:space="preserve"> ознакомление с базой практики 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составление отчета, </w:t>
      </w:r>
      <w:r w:rsidR="000045A4">
        <w:rPr>
          <w:rFonts w:ascii="Times New Roman" w:hAnsi="Times New Roman" w:cs="Times New Roman"/>
          <w:sz w:val="24"/>
          <w:szCs w:val="24"/>
        </w:rPr>
        <w:t xml:space="preserve">проведение педагогических наблюдений и составление отчетных документов по   педагогическим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наблюдения</w:t>
      </w:r>
      <w:r w:rsidR="000045A4">
        <w:rPr>
          <w:rFonts w:ascii="Times New Roman" w:hAnsi="Times New Roman" w:cs="Times New Roman"/>
          <w:sz w:val="24"/>
          <w:szCs w:val="24"/>
        </w:rPr>
        <w:t>м</w:t>
      </w:r>
      <w:r w:rsidRPr="00023E83">
        <w:rPr>
          <w:rFonts w:ascii="Times New Roman" w:hAnsi="Times New Roman" w:cs="Times New Roman"/>
          <w:sz w:val="24"/>
          <w:szCs w:val="24"/>
        </w:rPr>
        <w:t>, проведения в качестве помощника тренера фрагментов учебно-тренировочных занятий с</w:t>
      </w:r>
      <w:r w:rsidR="000045A4">
        <w:rPr>
          <w:rFonts w:ascii="Times New Roman" w:hAnsi="Times New Roman" w:cs="Times New Roman"/>
          <w:sz w:val="24"/>
          <w:szCs w:val="24"/>
        </w:rPr>
        <w:t xml:space="preserve">о спортивно-оздоровительными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группами</w:t>
      </w:r>
      <w:r w:rsidR="000045A4">
        <w:rPr>
          <w:rFonts w:ascii="Times New Roman" w:hAnsi="Times New Roman" w:cs="Times New Roman"/>
          <w:sz w:val="24"/>
          <w:szCs w:val="24"/>
        </w:rPr>
        <w:t xml:space="preserve">, группами </w:t>
      </w:r>
      <w:r w:rsidRPr="00023E83">
        <w:rPr>
          <w:rFonts w:ascii="Times New Roman" w:hAnsi="Times New Roman" w:cs="Times New Roman"/>
          <w:sz w:val="24"/>
          <w:szCs w:val="24"/>
        </w:rPr>
        <w:t xml:space="preserve"> начальной </w:t>
      </w:r>
      <w:r w:rsidR="000045A4">
        <w:rPr>
          <w:rFonts w:ascii="Times New Roman" w:hAnsi="Times New Roman" w:cs="Times New Roman"/>
          <w:sz w:val="24"/>
          <w:szCs w:val="24"/>
        </w:rPr>
        <w:t>подготовки,</w:t>
      </w:r>
      <w:r w:rsidRPr="00023E83">
        <w:rPr>
          <w:rFonts w:ascii="Times New Roman" w:hAnsi="Times New Roman" w:cs="Times New Roman"/>
          <w:sz w:val="24"/>
          <w:szCs w:val="24"/>
        </w:rPr>
        <w:t xml:space="preserve"> учебно-тренировочного этапа</w:t>
      </w:r>
      <w:r w:rsidR="000045A4">
        <w:rPr>
          <w:rFonts w:ascii="Times New Roman" w:hAnsi="Times New Roman" w:cs="Times New Roman"/>
          <w:sz w:val="24"/>
          <w:szCs w:val="24"/>
        </w:rPr>
        <w:t xml:space="preserve">, </w:t>
      </w:r>
      <w:r w:rsidRPr="00023E83">
        <w:rPr>
          <w:rFonts w:ascii="Times New Roman" w:hAnsi="Times New Roman" w:cs="Times New Roman"/>
          <w:sz w:val="24"/>
          <w:szCs w:val="24"/>
        </w:rPr>
        <w:t xml:space="preserve">участие в организации, проведении и судействе соревнований. 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практики студент должен: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Прослушать беседы: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а) директора (или завуча) учреждения о состоянии тренировочной работы в учреждении (ее традициях, кадрах, задачах и требованиях к организации процесса);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тренера об особенностях спортивной работы в группах занимающихся;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в) врача о состоянии здоровья занимающихся, санитарно-гигиенических требованиях к занимающимся и местам занятий.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Изучить необходимую документацию (ФГССП по виду спорта, программы, планы, журналы, протоколы соревнований и тестирования физической и технической подготовленности).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Разработать индивидуальный план работы на весь период практики.</w:t>
      </w:r>
    </w:p>
    <w:p w:rsidR="00023E83" w:rsidRPr="000045A4" w:rsidRDefault="00023E83" w:rsidP="000045A4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Провести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 менее 4  полных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>гических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>а тренировочных занятий в группах: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этапа начальной подготовки,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учебно-тренировочного, спортивно-оздоровительного, спортивного совершенствования.</w:t>
      </w:r>
      <w:r w:rsidR="000045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7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Педагогический анализ включает  оценивание 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>подготовки</w:t>
      </w:r>
      <w:r w:rsidR="005E7C84" w:rsidRPr="005E7C84">
        <w:rPr>
          <w:rFonts w:ascii="Times New Roman" w:eastAsia="Calibri" w:hAnsi="Times New Roman" w:cs="Times New Roman"/>
          <w:iCs/>
          <w:sz w:val="20"/>
          <w:szCs w:val="20"/>
        </w:rPr>
        <w:t xml:space="preserve"> к занятию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="000045A4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5E7C84">
        <w:rPr>
          <w:rFonts w:ascii="Times New Roman" w:eastAsia="Calibri" w:hAnsi="Times New Roman" w:cs="Times New Roman"/>
          <w:iCs/>
          <w:sz w:val="20"/>
          <w:szCs w:val="20"/>
        </w:rPr>
        <w:t xml:space="preserve">процесс обучения и </w:t>
      </w:r>
      <w:r w:rsidR="000045A4">
        <w:rPr>
          <w:rFonts w:ascii="Times New Roman" w:eastAsia="Calibri" w:hAnsi="Times New Roman" w:cs="Times New Roman"/>
          <w:iCs/>
          <w:sz w:val="20"/>
          <w:szCs w:val="20"/>
        </w:rPr>
        <w:t xml:space="preserve">воспитания на занятии развитие двигательных способностей, организация занятия ,  </w:t>
      </w: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плотности тренировочного занятия и  анализ тренировочной нагрузки, на основе данных пульсометрии.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Провести  в качестве помощника тренера миниум 10 фрагментов учебно-тренировочных занятий для групп начальной подготовки или спортивно-оздоровительных групп и миниум  8  фрагметов учебно-тренировочных занятий  для групп учебно-тренировочного этапа.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Участвовать в организации ,проведении и судействе миниум одного соревнования или спортивно-массового мероприятия.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. 9.</w:t>
      </w:r>
      <w:r w:rsidRPr="00023E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Провести анализ процессов восстановления  в группе этапа совершенствования спортивного мастерства. Протокол наблюдения оформляется в дневнике практиканта.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10. Систематически вести дневник по установленной форме с отражением данных о проделанной работе, предусмотренной индивидуальным планом.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11Совместно с другими членами бригады практикантов подготовить видеоотчет о прохождении практики и участвовать в заключительной конференции. </w:t>
      </w:r>
    </w:p>
    <w:p w:rsidR="00023E83" w:rsidRPr="00023E83" w:rsidRDefault="00023E83" w:rsidP="0002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83">
        <w:rPr>
          <w:rFonts w:ascii="Times New Roman" w:eastAsia="Times New Roman" w:hAnsi="Times New Roman" w:cs="Times New Roman"/>
          <w:sz w:val="20"/>
          <w:szCs w:val="20"/>
          <w:lang w:eastAsia="ru-RU"/>
        </w:rPr>
        <w:t>12. Составить итоговый отчет о деятельности в период тренерской практики.</w:t>
      </w:r>
    </w:p>
    <w:p w:rsidR="00023E83" w:rsidRPr="00023E83" w:rsidRDefault="00023E83" w:rsidP="00023E83">
      <w:pPr>
        <w:tabs>
          <w:tab w:val="left" w:pos="0"/>
          <w:tab w:val="left" w:pos="567"/>
        </w:tabs>
        <w:spacing w:after="120"/>
        <w:jc w:val="both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hd w:val="clear" w:color="auto" w:fill="FFFFFF"/>
        <w:tabs>
          <w:tab w:val="left" w:leader="underscore" w:pos="-720"/>
          <w:tab w:val="left" w:pos="0"/>
          <w:tab w:val="left" w:pos="567"/>
          <w:tab w:val="lef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023E83">
        <w:rPr>
          <w:rFonts w:ascii="Times New Roman" w:eastAsia="Calibri" w:hAnsi="Times New Roman" w:cs="Times New Roman"/>
          <w:b/>
          <w:bCs/>
          <w:spacing w:val="-1"/>
        </w:rPr>
        <w:t>4. УЧЕБНО-МЕТОДИЧЕСКОЕ ОБЕСПЕЧЕНИЕ САМОСТОЯТЕЛЬНОЙ РАБОТЫ СТУДЕНТОВ НА УЧЕБНОЙ ПРАКТИКЕ (ТРЕНЕРСКОЙ ПРАКТИКЕ)</w:t>
      </w:r>
    </w:p>
    <w:p w:rsidR="00023E83" w:rsidRPr="00023E83" w:rsidRDefault="00023E83" w:rsidP="00023E83">
      <w:pPr>
        <w:shd w:val="clear" w:color="auto" w:fill="FFFFFF"/>
        <w:tabs>
          <w:tab w:val="left" w:leader="underscore" w:pos="-720"/>
          <w:tab w:val="left" w:pos="0"/>
          <w:tab w:val="left" w:pos="567"/>
          <w:tab w:val="lef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023E83">
        <w:rPr>
          <w:rFonts w:ascii="Times New Roman" w:eastAsia="Calibri" w:hAnsi="Times New Roman" w:cs="Times New Roman"/>
          <w:b/>
          <w:bCs/>
          <w:spacing w:val="-1"/>
        </w:rPr>
        <w:t>Практиканту необходимо:</w:t>
      </w:r>
    </w:p>
    <w:p w:rsidR="0055630E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</w:t>
      </w:r>
      <w:r w:rsidRPr="00023E83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="00006D7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023E83">
        <w:rPr>
          <w:rFonts w:ascii="Times New Roman" w:eastAsia="Calibri" w:hAnsi="Times New Roman" w:cs="Times New Roman"/>
          <w:sz w:val="24"/>
          <w:szCs w:val="24"/>
        </w:rPr>
        <w:t>Заполняется практикантом самостоятельно, контролируется методистом.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>Утвердить</w:t>
      </w: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 СОДЕРЖАНИЕ ПРАКТИКИ, РЕЗУЛЬТАТЫ ОБУЧЕНИЯ ПО ПРАКТИКЕ, ИНДИВИДУАЛЬНОЕ ЗАДАНИЕ, РАБОЧИЙ ГРАФИК ПРОВЕДЕНИЯ УЧЕБНОЙ ПРАКТИКИ (ТРЕНЕРСКОЙ ПРАКТИКИ) (документ 1.1. в Дневнике практиканта) </w:t>
      </w:r>
      <w:r w:rsidRPr="00023E83">
        <w:rPr>
          <w:rFonts w:ascii="Times New Roman" w:eastAsia="Calibri" w:hAnsi="Times New Roman" w:cs="Times New Roman"/>
          <w:b/>
          <w:sz w:val="24"/>
          <w:szCs w:val="24"/>
        </w:rPr>
        <w:t>подписью и печатью Руководителя практики от профильной организации</w:t>
      </w:r>
      <w:r w:rsidRPr="00023E83">
        <w:rPr>
          <w:rFonts w:ascii="Times New Roman" w:eastAsia="Calibri" w:hAnsi="Times New Roman" w:cs="Times New Roman"/>
          <w:sz w:val="24"/>
          <w:szCs w:val="24"/>
        </w:rPr>
        <w:t>, (ставится слева на документе, на резолюции «Согласовано»).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Студент должен </w:t>
      </w: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нормативные документы и локальные акты учреждения, осуществляющего спортивную подготовку, регламентирующие организацию тренировочного процесса: ФГССП по виду спорта; программы, планы, должностные обязанности тренеров, правила внутреннего распорядка. 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 xml:space="preserve">Студент совместно с тренером анализирует план-график тренировочной нагрузки прикрепленной группы. Выполняется практикантом самостоятельно под руководством тренера и методиста. </w:t>
      </w:r>
    </w:p>
    <w:p w:rsidR="00023E83" w:rsidRDefault="00F67D0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Самостоятельно выполнить</w:t>
      </w:r>
      <w:r w:rsidR="0055630E">
        <w:rPr>
          <w:rFonts w:ascii="Times New Roman" w:eastAsia="Calibri" w:hAnsi="Times New Roman" w:cs="Times New Roman"/>
          <w:sz w:val="24"/>
          <w:szCs w:val="24"/>
        </w:rPr>
        <w:t xml:space="preserve"> не менее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полных педагогических наблюдений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включающих определение плотности занятия;</w:t>
      </w:r>
      <w:r w:rsidR="00E152EA">
        <w:rPr>
          <w:rFonts w:ascii="Times New Roman" w:eastAsia="Calibri" w:hAnsi="Times New Roman" w:cs="Times New Roman"/>
          <w:sz w:val="24"/>
          <w:szCs w:val="24"/>
        </w:rPr>
        <w:t xml:space="preserve"> примеры оформления п1.</w:t>
      </w:r>
      <w:r w:rsidR="00644503" w:rsidRPr="00644503">
        <w:rPr>
          <w:rFonts w:ascii="Times New Roman" w:eastAsia="Calibri" w:hAnsi="Times New Roman" w:cs="Times New Roman"/>
          <w:sz w:val="24"/>
          <w:szCs w:val="24"/>
        </w:rPr>
        <w:t xml:space="preserve"> (группах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СОГ; НП;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УТЭ;</w:t>
      </w:r>
      <w:r w:rsidR="00023E83" w:rsidRPr="00644503">
        <w:rPr>
          <w:rFonts w:ascii="Times New Roman" w:eastAsia="Calibri" w:hAnsi="Times New Roman" w:cs="Times New Roman"/>
          <w:sz w:val="24"/>
          <w:szCs w:val="24"/>
        </w:rPr>
        <w:t xml:space="preserve"> СС), оформить в дневнике. Контролируется методистом.</w:t>
      </w:r>
    </w:p>
    <w:p w:rsidR="0055630E" w:rsidRPr="00644503" w:rsidRDefault="0055630E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 заданию тренера подготовить фрагменты конспектов учебно-тренировочных занятий для разных этапов спортивной подготовки и провести эти фрагменты тренировочных занятий .(не менее 18 )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>Оформить отчет по практике в дневнике практиканта и заверить его у руководителей базы практики. Выполняется самостоятельно.</w:t>
      </w:r>
    </w:p>
    <w:p w:rsidR="00023E83" w:rsidRPr="00023E83" w:rsidRDefault="008722B1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Участвовать в </w:t>
      </w:r>
      <w:r w:rsidRPr="0087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видеоотчета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и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заключительной конференции с сообщением о впечатлениях и оценках своей деятельности на практике.</w:t>
      </w:r>
    </w:p>
    <w:p w:rsidR="00023E83" w:rsidRPr="00023E83" w:rsidRDefault="00023E83" w:rsidP="00023E83">
      <w:pPr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23E83">
        <w:rPr>
          <w:rFonts w:ascii="Times New Roman" w:eastAsia="Calibri" w:hAnsi="Times New Roman" w:cs="Times New Roman"/>
          <w:sz w:val="24"/>
          <w:szCs w:val="24"/>
        </w:rPr>
        <w:t>Оформить и предоставить для проверки и утверждения итоговой оценки отчетную до</w:t>
      </w:r>
      <w:r w:rsidR="0055630E">
        <w:rPr>
          <w:rFonts w:ascii="Times New Roman" w:eastAsia="Calibri" w:hAnsi="Times New Roman" w:cs="Times New Roman"/>
          <w:sz w:val="24"/>
          <w:szCs w:val="24"/>
        </w:rPr>
        <w:t xml:space="preserve">кументацию по практике руководителю практики от образовательной организации ,затем курсовому руководителю </w:t>
      </w:r>
      <w:r w:rsidRPr="00023E83">
        <w:rPr>
          <w:rFonts w:ascii="Times New Roman" w:eastAsia="Calibri" w:hAnsi="Times New Roman" w:cs="Times New Roman"/>
          <w:sz w:val="24"/>
          <w:szCs w:val="24"/>
        </w:rPr>
        <w:t>. Выполняется самостоятельно.</w:t>
      </w:r>
    </w:p>
    <w:p w:rsidR="00023E83" w:rsidRPr="00023E83" w:rsidRDefault="00023E83" w:rsidP="00023E83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22B1" w:rsidRDefault="008722B1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3E83" w:rsidRPr="00023E83" w:rsidRDefault="00023E83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 xml:space="preserve">ТЕХНОЛОГИЧЕСКАЯ КАРТА </w:t>
      </w:r>
      <w:r w:rsidRPr="00023E83">
        <w:rPr>
          <w:rFonts w:ascii="Times New Roman" w:eastAsia="Calibri" w:hAnsi="Times New Roman" w:cs="Times New Roman"/>
          <w:bCs/>
          <w:sz w:val="20"/>
          <w:szCs w:val="20"/>
        </w:rPr>
        <w:t>УЧЕБНОЙ ПРАКТИКИ (ТРЕНЕРСКОЙ</w:t>
      </w:r>
      <w:r w:rsidRPr="00023E83">
        <w:rPr>
          <w:rFonts w:ascii="Times New Roman" w:eastAsia="Calibri" w:hAnsi="Times New Roman" w:cs="Times New Roman"/>
          <w:sz w:val="20"/>
          <w:szCs w:val="20"/>
        </w:rPr>
        <w:t>ПРАКТИКИ)</w:t>
      </w:r>
    </w:p>
    <w:p w:rsidR="00023E83" w:rsidRPr="00023E83" w:rsidRDefault="00023E83" w:rsidP="00023E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3E83" w:rsidRPr="00023E83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>Направление: 49.03.04 - Спорт</w:t>
      </w:r>
    </w:p>
    <w:p w:rsidR="00023E83" w:rsidRPr="00023E83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>Направленность (профиль):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>Тренерско-преподавательская деятельность в избранном виде спорта</w:t>
      </w:r>
    </w:p>
    <w:p w:rsidR="00023E83" w:rsidRPr="00023E83" w:rsidRDefault="00023E83" w:rsidP="00023E83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Вид и тип практики: 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 xml:space="preserve">Учебная Тренерская </w:t>
      </w:r>
    </w:p>
    <w:p w:rsidR="00023E83" w:rsidRPr="00023E83" w:rsidRDefault="00023E83" w:rsidP="00023E83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023E8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Форма обучения: </w:t>
      </w:r>
      <w:r w:rsidRPr="00023E83">
        <w:rPr>
          <w:rFonts w:ascii="Times New Roman" w:eastAsia="Calibri" w:hAnsi="Times New Roman" w:cs="Times New Roman"/>
          <w:spacing w:val="-4"/>
          <w:sz w:val="20"/>
          <w:szCs w:val="20"/>
          <w:u w:val="single"/>
        </w:rPr>
        <w:t xml:space="preserve">очная / заочная  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23E83">
        <w:rPr>
          <w:rFonts w:ascii="Times New Roman" w:eastAsia="Calibri" w:hAnsi="Times New Roman" w:cs="Times New Roman"/>
          <w:sz w:val="20"/>
          <w:szCs w:val="20"/>
        </w:rPr>
        <w:t xml:space="preserve">Курс ______семестр 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04"/>
        <w:gridCol w:w="1108"/>
        <w:gridCol w:w="1464"/>
        <w:gridCol w:w="1170"/>
      </w:tblGrid>
      <w:tr w:rsidR="00023E83" w:rsidRPr="00023E83" w:rsidTr="00644503">
        <w:trPr>
          <w:trHeight w:val="160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Баллы</w:t>
            </w:r>
          </w:p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min / max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баллы</w:t>
            </w:r>
          </w:p>
        </w:tc>
        <w:tc>
          <w:tcPr>
            <w:tcW w:w="1170" w:type="dxa"/>
          </w:tcPr>
          <w:p w:rsidR="00023E83" w:rsidRPr="00023E83" w:rsidRDefault="004B66B5" w:rsidP="00023E83">
            <w:pPr>
              <w:tabs>
                <w:tab w:val="left" w:pos="1980"/>
              </w:tabs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 руководителя от обр. орг.</w:t>
            </w: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1.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историей, ,руководством тренерско-преподавательским составом ,контингентом занимающихся  ,  материально-технической базой учреждения, осуществляющего спортивную подготовку (участие в беседах с администрацией, медицинским персоналом, тренером)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ОПК-8;  ОПК-10; ОПК-14; ОПК-16,  ОПК-14 </w:t>
            </w:r>
          </w:p>
        </w:tc>
        <w:tc>
          <w:tcPr>
            <w:tcW w:w="1108" w:type="dxa"/>
            <w:shd w:val="clear" w:color="auto" w:fill="auto"/>
          </w:tcPr>
          <w:p w:rsidR="00023E83" w:rsidRPr="00182FD2" w:rsidRDefault="00182FD2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,0/4</w:t>
            </w:r>
            <w:r w:rsidR="00023E83" w:rsidRPr="00182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2.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Конкретизация индивидуального задания, разработка индивидуального плана  и  рабочего графика прохождения практики.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УК-3,ОПК-14;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1,0/2,0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Текущий контроль 3.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основными документами, регламентирующими работу тренера (Федеральный стандарт спортивной подготовки по ИВС, </w:t>
            </w:r>
            <w:r w:rsidRPr="00023E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Примерная программа спортивной подготовки по ИВС,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тренера).   Ознакомление с годичным планом-графиком распределения тренировочных часов для групп на этапе начальной подготовки, на тренировочном этапе, на этапе совершенствования спортивного мастерства.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УК-3,</w:t>
            </w: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ОПК-1; ОПК-3; ОПК-5;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ОПК-14; ОПК-11; ОПК-16; ОПК-18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182FD2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3,0/6</w:t>
            </w:r>
            <w:r w:rsidR="00023E83" w:rsidRPr="00023E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7C27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4" w:type="dxa"/>
            <w:shd w:val="clear" w:color="auto" w:fill="auto"/>
          </w:tcPr>
          <w:p w:rsidR="00F87C27" w:rsidRPr="00023E83" w:rsidRDefault="00F87C27" w:rsidP="00F87C27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4.</w:t>
            </w:r>
            <w:r w:rsidR="005563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Педагогические наблюдения   (СОГ; НП; УТЭ; СС)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23E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),включающее хронометрирование и пульсометрию .</w:t>
            </w:r>
          </w:p>
          <w:p w:rsidR="00F87C27" w:rsidRPr="00023E83" w:rsidRDefault="00F87C27" w:rsidP="00F87C27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F87C27" w:rsidRPr="00023E83" w:rsidRDefault="00F87C27" w:rsidP="00F87C27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F87C27" w:rsidRPr="00023E83" w:rsidRDefault="0055630E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4,0/</w:t>
            </w:r>
            <w:r w:rsidR="00894F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</w:t>
            </w:r>
            <w:r w:rsidR="00F87C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F87C27" w:rsidRPr="00023E83" w:rsidRDefault="00F87C27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894FEC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Рубежный контроль 1.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 фрагментов учебно-тренировочных занятий в качестве помощника тренера  в группе (этап начальной подготовки) 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5,0/10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Рубежный контроль 2. </w:t>
            </w:r>
            <w:r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 фрагментов учебно-тренировочных занятий в качестве помощника тренера  в группе ( учебно-тренировочный этап) 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4,0/8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894FEC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5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организации ,проведении и судействе соревнований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,0/5,0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6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023E83" w:rsidRPr="00023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Ознакомление с ГИС используемыми в организационо-управленческой деятельности  тренера –преподавателя. 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894FEC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1,0/2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7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23E83" w:rsidRPr="00023E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Анализ процесса восстановления спортсменов  в группе  на этапе совершенствования спортивного мастерства. </w:t>
            </w:r>
          </w:p>
          <w:p w:rsidR="00023E83" w:rsidRPr="00023E83" w:rsidRDefault="00023E83" w:rsidP="00023E83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ОПК-3; ОПК-4,ОПК-5,ОПК-6,ОПК-12, ОПК-13, ОПК-18;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182FD2" w:rsidP="00023E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,0/5,0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4B276F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 8</w:t>
            </w:r>
            <w:r w:rsidR="00023E83"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023E83"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Составление отчетной документации практиканта с утверждением ее на базе практике подписью </w:t>
            </w:r>
            <w:r w:rsidR="00023E83"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администрации и печатью учреждения. 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ОПК-14; ОПК-15; ОПК-16; 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2,0/6,0</w:t>
            </w:r>
          </w:p>
          <w:p w:rsidR="00023E83" w:rsidRPr="00023E83" w:rsidRDefault="00023E83" w:rsidP="00023E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</w:t>
            </w:r>
            <w:r w:rsidR="004B2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 9</w:t>
            </w: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023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 в  итоговой конференции, подготовка видеоотчета</w:t>
            </w:r>
          </w:p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УК-3, </w:t>
            </w:r>
            <w:r w:rsidRPr="00023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ОПК-15; </w:t>
            </w:r>
            <w:r w:rsidRPr="00023E8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ОПК-18; ОПК-20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3,0/6,0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227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28,0/70,0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Промежуточный контроль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22/30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3E83" w:rsidRPr="00023E83" w:rsidTr="00644503">
        <w:trPr>
          <w:trHeight w:val="82"/>
        </w:trPr>
        <w:tc>
          <w:tcPr>
            <w:tcW w:w="556" w:type="dxa"/>
            <w:shd w:val="clear" w:color="auto" w:fill="auto"/>
          </w:tcPr>
          <w:p w:rsidR="00023E83" w:rsidRPr="00023E83" w:rsidRDefault="00F67D0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2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Итоговая сумма баллов за практику </w:t>
            </w:r>
          </w:p>
        </w:tc>
        <w:tc>
          <w:tcPr>
            <w:tcW w:w="110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50/100</w:t>
            </w:r>
          </w:p>
        </w:tc>
        <w:tc>
          <w:tcPr>
            <w:tcW w:w="1464" w:type="dxa"/>
            <w:shd w:val="clear" w:color="auto" w:fill="auto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023E83" w:rsidRPr="00023E83" w:rsidRDefault="00023E83" w:rsidP="00023E8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23E83" w:rsidRPr="00023E83" w:rsidRDefault="00023E83" w:rsidP="00023E83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E83" w:rsidRPr="00023E83" w:rsidRDefault="00023E83" w:rsidP="00023E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_Hlk64454621"/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058" w:rsidRDefault="00516058" w:rsidP="00023E83">
      <w:pPr>
        <w:shd w:val="clear" w:color="auto" w:fill="FFFFFF"/>
        <w:spacing w:line="278" w:lineRule="exact"/>
        <w:ind w:right="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E152EA" w:rsidRDefault="000B5836" w:rsidP="00E152EA">
      <w:pPr>
        <w:pStyle w:val="a6"/>
        <w:numPr>
          <w:ilvl w:val="0"/>
          <w:numId w:val="12"/>
        </w:num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4375">
        <w:rPr>
          <w:rFonts w:ascii="Times New Roman" w:hAnsi="Times New Roman"/>
          <w:b/>
          <w:sz w:val="28"/>
          <w:szCs w:val="28"/>
        </w:rPr>
        <w:t xml:space="preserve">Методические указания по различным видам контроля  </w:t>
      </w:r>
    </w:p>
    <w:p w:rsidR="00023E83" w:rsidRDefault="00EB4375" w:rsidP="009F30FB">
      <w:pPr>
        <w:shd w:val="clear" w:color="auto" w:fill="FFFFFF"/>
        <w:spacing w:line="278" w:lineRule="exact"/>
        <w:ind w:right="9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1 </w:t>
      </w:r>
      <w:r w:rsidRPr="00EB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профильной организации</w:t>
      </w:r>
      <w:bookmarkStart w:id="8" w:name="_Hlk64454683"/>
      <w:r>
        <w:rPr>
          <w:rFonts w:ascii="Times New Roman" w:hAnsi="Times New Roman"/>
          <w:b/>
          <w:sz w:val="28"/>
          <w:szCs w:val="28"/>
        </w:rPr>
        <w:t>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назва</w:t>
      </w:r>
      <w:r>
        <w:rPr>
          <w:rFonts w:ascii="Times New Roman" w:eastAsia="Calibri" w:hAnsi="Times New Roman" w:cs="Times New Roman"/>
          <w:sz w:val="24"/>
          <w:szCs w:val="24"/>
        </w:rPr>
        <w:t>ние организации согласно уставу;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организационно-правовая форма; направления деятельности организации, цели и задачи деятельности; вид или виды спорта, культивиру</w:t>
      </w:r>
      <w:r w:rsidR="007669B5">
        <w:rPr>
          <w:rFonts w:ascii="Times New Roman" w:eastAsia="Calibri" w:hAnsi="Times New Roman" w:cs="Times New Roman"/>
          <w:sz w:val="24"/>
          <w:szCs w:val="24"/>
        </w:rPr>
        <w:t>емые в организации; тренерско-</w:t>
      </w:r>
      <w:r w:rsidR="007669B5">
        <w:rPr>
          <w:rFonts w:ascii="Times New Roman" w:eastAsia="Calibri" w:hAnsi="Times New Roman" w:cs="Times New Roman"/>
          <w:sz w:val="24"/>
          <w:szCs w:val="24"/>
        </w:rPr>
        <w:lastRenderedPageBreak/>
        <w:t>преподавательский состав;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состав занимающихся,</w:t>
      </w:r>
      <w:r w:rsidR="00516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9B5">
        <w:rPr>
          <w:rFonts w:ascii="Times New Roman" w:eastAsia="Calibri" w:hAnsi="Times New Roman" w:cs="Times New Roman"/>
          <w:sz w:val="24"/>
          <w:szCs w:val="24"/>
        </w:rPr>
        <w:t xml:space="preserve">выдающиеся ученики и достижения организации; материально-техническая </w:t>
      </w:r>
      <w:r w:rsidR="00023E83" w:rsidRPr="00023E83">
        <w:rPr>
          <w:rFonts w:ascii="Times New Roman" w:eastAsia="Calibri" w:hAnsi="Times New Roman" w:cs="Times New Roman"/>
          <w:sz w:val="24"/>
          <w:szCs w:val="24"/>
        </w:rPr>
        <w:t xml:space="preserve"> база)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4375" w:rsidRDefault="00EB4375" w:rsidP="009F30FB">
      <w:pPr>
        <w:shd w:val="clear" w:color="auto" w:fill="FFFFFF"/>
        <w:spacing w:line="278" w:lineRule="exact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2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п</w:t>
      </w:r>
      <w:r w:rsidR="009F30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1.2;1.3 в дневнике практиканта</w:t>
      </w:r>
      <w:r w:rsidR="009F30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индивидуального плана по выполнению индивидуального задания</w:t>
      </w:r>
    </w:p>
    <w:p w:rsidR="00EB4375" w:rsidRDefault="00EB4375" w:rsidP="009F30F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3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 w:rsidR="005E59BB">
        <w:rPr>
          <w:rFonts w:ascii="Times New Roman" w:eastAsia="Calibri" w:hAnsi="Times New Roman" w:cs="Times New Roman"/>
          <w:sz w:val="24"/>
          <w:szCs w:val="24"/>
        </w:rPr>
        <w:t>й практики (тренерской практики) отразить название  и краткую аннотацию документов которые были проанализированы.</w:t>
      </w:r>
    </w:p>
    <w:p w:rsidR="005E59BB" w:rsidRDefault="005E59BB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 4-7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полного педагогического наблюдения ,включающего в себя определение плотности занятия и определение соотношения нагрузки и отдыха на занятии и переносимости нагрузки .</w:t>
      </w:r>
    </w:p>
    <w:p w:rsidR="005E59BB" w:rsidRDefault="005E59BB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</w:t>
      </w:r>
      <w:r w:rsidRPr="009F30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8.</w:t>
      </w:r>
      <w:r w:rsidRPr="009F30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практики (тренерской практики)  представить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об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E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,проведении и судействе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название соревнования ,цели и задачи соревнования , количество участников , выполнение разрядов , ФИО победителей.).</w:t>
      </w:r>
    </w:p>
    <w:p w:rsidR="00223EF5" w:rsidRDefault="005E59BB" w:rsidP="005E5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</w:t>
      </w:r>
      <w:r w:rsidR="009F30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.9.</w:t>
      </w:r>
      <w:r w:rsidRPr="005E5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23EF5" w:rsidRPr="00EB4375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223EF5">
        <w:rPr>
          <w:rFonts w:ascii="Times New Roman" w:eastAsia="Calibri" w:hAnsi="Times New Roman" w:cs="Times New Roman"/>
          <w:sz w:val="24"/>
          <w:szCs w:val="24"/>
        </w:rPr>
        <w:t>е</w:t>
      </w:r>
      <w:r w:rsidR="00223EF5" w:rsidRPr="00EB4375">
        <w:rPr>
          <w:rFonts w:ascii="Times New Roman" w:eastAsia="Calibri" w:hAnsi="Times New Roman" w:cs="Times New Roman"/>
          <w:sz w:val="24"/>
          <w:szCs w:val="24"/>
        </w:rPr>
        <w:t xml:space="preserve"> выполнения программы учебно</w:t>
      </w:r>
      <w:r w:rsidR="00223EF5">
        <w:rPr>
          <w:rFonts w:ascii="Times New Roman" w:eastAsia="Calibri" w:hAnsi="Times New Roman" w:cs="Times New Roman"/>
          <w:sz w:val="24"/>
          <w:szCs w:val="24"/>
        </w:rPr>
        <w:t xml:space="preserve">й практики (тренерской практики)  представить </w:t>
      </w:r>
      <w:r w:rsidR="00223E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использовании  </w:t>
      </w:r>
      <w:r w:rsidR="00223EF5" w:rsidRP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</w:t>
      </w:r>
      <w:r w:rsid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названия для регистрации занимающихся, оформлении разрядов , ведения  отчетной документации тренеров –преподавателей, судействе, тренировочном процессе и др.. </w:t>
      </w:r>
    </w:p>
    <w:p w:rsidR="00223EF5" w:rsidRPr="00223EF5" w:rsidRDefault="00223EF5" w:rsidP="00223EF5">
      <w:pPr>
        <w:tabs>
          <w:tab w:val="left" w:pos="19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</w:t>
      </w:r>
      <w:r w:rsidR="009F30FB" w:rsidRPr="009F30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</w:t>
      </w:r>
      <w:r w:rsidR="009F30F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Pr="0022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анализа процесса восстановления спортсменов  в группе  на этапе совершенс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твования спортивного мастерства заполняется </w:t>
      </w:r>
      <w:r w:rsidRPr="00223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протокол. Пример </w:t>
      </w:r>
    </w:p>
    <w:p w:rsidR="005E59BB" w:rsidRPr="005E59BB" w:rsidRDefault="00223EF5" w:rsidP="005E59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Шаблона протокола в приложении 2</w:t>
      </w:r>
    </w:p>
    <w:p w:rsidR="008722B1" w:rsidRPr="008722B1" w:rsidRDefault="008722B1" w:rsidP="008722B1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Рубежный контроль 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,2</w:t>
      </w: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18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фрагментов учебно-тренировочных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  на учебно-тренировочном этапе;10 на этапе начальной подготовки )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помощника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заданию тренера   с предоставлением конспекта фрагмента и оценки тренером –преподавателем проведения фрагмента. </w:t>
      </w:r>
      <w:r w:rsidRPr="0087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3EF5" w:rsidRPr="008722B1" w:rsidRDefault="00223EF5" w:rsidP="00223EF5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72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EB4375" w:rsidRPr="00EB4375" w:rsidRDefault="00EB4375" w:rsidP="00EB4375">
      <w:pPr>
        <w:shd w:val="clear" w:color="auto" w:fill="FFFFFF"/>
        <w:spacing w:line="278" w:lineRule="exact"/>
        <w:ind w:left="284" w:right="91"/>
        <w:rPr>
          <w:rFonts w:ascii="Times New Roman" w:eastAsia="Calibri" w:hAnsi="Times New Roman" w:cs="Times New Roman"/>
          <w:sz w:val="24"/>
          <w:szCs w:val="24"/>
        </w:rPr>
      </w:pPr>
    </w:p>
    <w:p w:rsidR="00EB4375" w:rsidRPr="00EB4375" w:rsidRDefault="00EB4375" w:rsidP="00EB4375">
      <w:pPr>
        <w:shd w:val="clear" w:color="auto" w:fill="FFFFFF"/>
        <w:spacing w:line="278" w:lineRule="exact"/>
        <w:ind w:left="284" w:right="91"/>
        <w:rPr>
          <w:rFonts w:ascii="Times New Roman" w:hAnsi="Times New Roman"/>
          <w:b/>
          <w:sz w:val="28"/>
          <w:szCs w:val="28"/>
        </w:rPr>
      </w:pPr>
    </w:p>
    <w:bookmarkEnd w:id="8"/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p w:rsidR="00516058" w:rsidRDefault="00516058" w:rsidP="00023E83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sz w:val="28"/>
          <w:szCs w:val="28"/>
        </w:rPr>
      </w:pPr>
    </w:p>
    <w:bookmarkEnd w:id="7"/>
    <w:p w:rsidR="00023E83" w:rsidRPr="00023E83" w:rsidRDefault="00023E83" w:rsidP="008722B1">
      <w:pPr>
        <w:shd w:val="clear" w:color="auto" w:fill="FFFFFF"/>
        <w:spacing w:after="0" w:line="278" w:lineRule="exact"/>
        <w:ind w:right="91"/>
        <w:rPr>
          <w:rFonts w:ascii="Times New Roman" w:eastAsia="Calibri" w:hAnsi="Times New Roman" w:cs="Times New Roman"/>
          <w:sz w:val="28"/>
          <w:szCs w:val="28"/>
        </w:rPr>
        <w:sectPr w:rsidR="00023E83" w:rsidRPr="00023E83" w:rsidSect="00644503">
          <w:footerReference w:type="default" r:id="rId7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p w:rsidR="00023E83" w:rsidRPr="00023E83" w:rsidRDefault="00023E83" w:rsidP="00023E83">
      <w:pPr>
        <w:shd w:val="clear" w:color="auto" w:fill="FFFFFF"/>
        <w:spacing w:line="278" w:lineRule="exact"/>
        <w:ind w:right="91"/>
        <w:rPr>
          <w:rFonts w:ascii="Times New Roman" w:eastAsia="Calibri" w:hAnsi="Times New Roman" w:cs="Times New Roman"/>
          <w:b/>
          <w:spacing w:val="7"/>
          <w:sz w:val="28"/>
          <w:szCs w:val="28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7. Анализ выполнения программы учебной практики (тренерской практики)</w:t>
      </w:r>
    </w:p>
    <w:tbl>
      <w:tblPr>
        <w:tblStyle w:val="a5"/>
        <w:tblW w:w="13007" w:type="dxa"/>
        <w:tblLook w:val="04A0" w:firstRow="1" w:lastRow="0" w:firstColumn="1" w:lastColumn="0" w:noHBand="0" w:noVBand="1"/>
      </w:tblPr>
      <w:tblGrid>
        <w:gridCol w:w="1242"/>
        <w:gridCol w:w="7797"/>
        <w:gridCol w:w="1984"/>
        <w:gridCol w:w="1984"/>
      </w:tblGrid>
      <w:tr w:rsidR="00131ABF" w:rsidRPr="00023E83" w:rsidTr="00131ABF">
        <w:tc>
          <w:tcPr>
            <w:tcW w:w="1242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7" w:type="dxa"/>
          </w:tcPr>
          <w:p w:rsidR="00131ABF" w:rsidRPr="00023E83" w:rsidRDefault="00131ABF" w:rsidP="00023E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</w:tcPr>
          <w:p w:rsidR="00131ABF" w:rsidRPr="00023E83" w:rsidRDefault="004B66B5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6B5">
              <w:rPr>
                <w:rFonts w:ascii="Times New Roman" w:eastAsia="Calibri" w:hAnsi="Times New Roman" w:cs="Times New Roman"/>
                <w:sz w:val="28"/>
                <w:szCs w:val="28"/>
              </w:rPr>
              <w:t>Подпись руководителя от обр. орг.</w:t>
            </w:r>
          </w:p>
        </w:tc>
      </w:tr>
      <w:tr w:rsidR="00131ABF" w:rsidRPr="00023E83" w:rsidTr="00131ABF">
        <w:trPr>
          <w:trHeight w:val="6269"/>
        </w:trPr>
        <w:tc>
          <w:tcPr>
            <w:tcW w:w="1242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на каждый день практики</w:t>
            </w:r>
            <w:r w:rsidRPr="00023E83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ABF" w:rsidRPr="00023E83" w:rsidRDefault="00131ABF" w:rsidP="00023E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E83" w:rsidRPr="00023E83" w:rsidRDefault="00023E83" w:rsidP="00023E83">
      <w:pPr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</w:rPr>
        <w:sectPr w:rsidR="00023E83" w:rsidRPr="00023E83" w:rsidSect="0064450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Итоги учебной практики (тренерской практики)</w:t>
      </w:r>
    </w:p>
    <w:p w:rsidR="00023E83" w:rsidRPr="00023E83" w:rsidRDefault="00023E83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>8.1 Отчет практиканта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студент (ка)            курса,                группы,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период с                по           20     г.   проходил (а) учебную практику (тренерскую практику) на базе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начале практики я был (а) ознакомлен (а) с правилами техники безопасности, пожарной безопасности, охране труда и правилами внутреннего распорядка.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Проводил педагогические наблюдения группы занимающихся (этапы подготовки):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Тренеры(ФИО)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Тренеры(ФИО)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УТ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 (ФИО)</w:t>
            </w:r>
            <w:r w:rsidR="00644503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Тренеры (ФИО)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 мною были проанализированы следующие документы профильной организации: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Было проведено педагогических наблюдений:________</w:t>
            </w:r>
          </w:p>
          <w:p w:rsidR="00023E83" w:rsidRPr="00023E83" w:rsidRDefault="00023E83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мною было проведено  фрагментов учебно-тренировочных занятий , из них 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их проведения было подготовлено       фрагментов конспектов занятий.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ходе</w:t>
            </w:r>
            <w:r w:rsidR="00D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я участвовал в организации …  соревнований, проводил …    соревнований ; … физкультурно-спортивных мероприятий ; судил …   соревнований; 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D706DA" w:rsidP="00D706DA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Провел анализ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восстановительных мероприятий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проводимых для спортсмен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х</w:t>
            </w:r>
            <w:r w:rsidR="00877F0E">
              <w:rPr>
                <w:rFonts w:ascii="Times New Roman" w:eastAsia="Calibri" w:hAnsi="Times New Roman" w:cs="Times New Roman"/>
                <w:sz w:val="24"/>
                <w:szCs w:val="24"/>
              </w:rPr>
              <w:t>оде практики я приобрел (а)  знания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877F0E" w:rsidP="00877F0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практики я сформировал умения</w:t>
            </w:r>
            <w:r w:rsidR="009F30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Пожелания по совершенствованию организации прохождения учебной практики (тренерской практики):</w:t>
            </w: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701" w:type="dxa"/>
          </w:tcPr>
          <w:p w:rsidR="00023E83" w:rsidRPr="00644503" w:rsidRDefault="0064450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445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*отчет заполняется на основе освоенных компетентный раздел 1.2 </w:t>
            </w:r>
            <w:r w:rsidR="000923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с указанием конкретных компетенций и степени их освоения ( в полном объеме, частично, полностью)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студента:                                                 ___________________</w:t>
            </w:r>
          </w:p>
          <w:p w:rsidR="004B66B5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hAnsi="Times New Roman" w:cs="Times New Roman"/>
              </w:rPr>
              <w:t xml:space="preserve">                                                         Подпись   /    расшифровка подписи</w:t>
            </w:r>
          </w:p>
          <w:p w:rsidR="00023E83" w:rsidRPr="00023E83" w:rsidRDefault="004B66B5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B66B5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от обр. орг.</w:t>
            </w:r>
            <w:r w:rsidR="00023E83"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                                   ___________________                                           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hAnsi="Times New Roman" w:cs="Times New Roman"/>
              </w:rPr>
              <w:t xml:space="preserve">                                                        Подпись   /    расшифровка подписи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Дата:_________</w:t>
            </w:r>
          </w:p>
        </w:tc>
      </w:tr>
    </w:tbl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877F0E" w:rsidRDefault="00877F0E" w:rsidP="00023E8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>8.2 Отзыв руководителя учебной практики (тренерской практики)</w:t>
      </w:r>
    </w:p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83">
        <w:rPr>
          <w:rFonts w:ascii="Times New Roman" w:eastAsia="Calibri" w:hAnsi="Times New Roman" w:cs="Times New Roman"/>
          <w:b/>
          <w:sz w:val="28"/>
          <w:szCs w:val="28"/>
        </w:rPr>
        <w:t xml:space="preserve"> от базы практики</w:t>
      </w:r>
    </w:p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Hlk64455464"/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Студент (ка)________________________________________  проходил(ла)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(ФИО)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 с  _____    по  ______ 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База практики______________________________________________________________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(наименование организации согласно уставным документам)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Работал (а)  с  группами______________________________________________________           </w:t>
            </w: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руководством тренера (должность, ФИО тренера)       </w:t>
            </w:r>
          </w:p>
        </w:tc>
      </w:tr>
      <w:tr w:rsidR="00023E83" w:rsidRPr="00023E83" w:rsidTr="00644503">
        <w:trPr>
          <w:trHeight w:val="62"/>
        </w:trPr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Студент(ка) выполнил(а) программу тренерской практики в ____________________________________________объеме.</w:t>
            </w: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(полном, не полном, частично)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За время прохождения практики проявил (а):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Продемонстрировал (а) профессиональные знания и умения: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Недостатки, выявленные в подготовленности практиканта: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практики студент продемонстрировал следующие способности: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 за деятельностью практиканта позволяют считать, что задачи практики решены: полностью, в основном, в минимально необходимой степени.</w:t>
            </w: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(необходимое подчеркнуть)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прохождения учебной практики (тренерской практики) у студента были сформированы следующие компетенции: 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023E83" w:rsidRPr="00023E83" w:rsidRDefault="00023E83" w:rsidP="00023E83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(полностью, в основном, в минимально необходимой степени)</w:t>
            </w:r>
          </w:p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9180" w:type="dxa"/>
          </w:tcPr>
          <w:p w:rsidR="00023E83" w:rsidRPr="00023E83" w:rsidRDefault="00023E83" w:rsidP="00023E8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9233D" w:rsidRPr="00644503" w:rsidRDefault="0009233D" w:rsidP="000923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445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*отчет заполняется на основе освоенных компетентный раздел 1.2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с указанием конкретных компетенций и степени их освоения ( в полном объеме, частично, полностью)</w:t>
            </w:r>
          </w:p>
          <w:p w:rsidR="0009233D" w:rsidRPr="00023E83" w:rsidRDefault="0009233D" w:rsidP="000923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Подпись тренера группы НП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Подпись тренера группы ТЭ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3"/>
              <w:gridCol w:w="4643"/>
            </w:tblGrid>
            <w:tr w:rsidR="00023E83" w:rsidRPr="00023E83" w:rsidTr="00644503"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83" w:rsidRPr="00023E83" w:rsidRDefault="004B66B5" w:rsidP="00023E83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B66B5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Подпись руководителя от обр. орг.</w:t>
                  </w:r>
                  <w:r w:rsidR="00023E83" w:rsidRPr="00023E8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464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23E83" w:rsidRPr="00023E83" w:rsidRDefault="00023E83" w:rsidP="00023E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3"/>
            </w:tblGrid>
            <w:tr w:rsidR="00023E83" w:rsidRPr="00023E83" w:rsidTr="00644503">
              <w:tc>
                <w:tcPr>
                  <w:tcW w:w="4643" w:type="dxa"/>
                  <w:tcBorders>
                    <w:left w:val="nil"/>
                    <w:bottom w:val="nil"/>
                    <w:right w:val="nil"/>
                  </w:tcBorders>
                </w:tcPr>
                <w:p w:rsidR="00023E83" w:rsidRPr="00023E83" w:rsidRDefault="00023E83" w:rsidP="00023E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4903"/>
      </w:tblGrid>
      <w:tr w:rsidR="00023E83" w:rsidRPr="00023E83" w:rsidTr="00644503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___________20 ___г.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Печать организации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31ABF" w:rsidRDefault="00131ABF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516058" w:rsidRDefault="00516058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023E83" w:rsidRDefault="00023E83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  <w:r w:rsidRPr="00023E83">
        <w:rPr>
          <w:rFonts w:ascii="Times New Roman" w:eastAsia="Calibri" w:hAnsi="Times New Roman" w:cs="Times New Roman"/>
          <w:b/>
        </w:rPr>
        <w:t>ПРИМЕРЫ ОФОРМЛЕНИЯ ДОКУМЕНТОВ</w:t>
      </w:r>
    </w:p>
    <w:p w:rsidR="00157CE6" w:rsidRDefault="00157CE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p w:rsidR="00157CE6" w:rsidRPr="00F44D26" w:rsidRDefault="00157CE6" w:rsidP="0015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157CE6">
        <w:rPr>
          <w:rFonts w:ascii="Times New Roman" w:eastAsia="Calibri" w:hAnsi="Times New Roman" w:cs="Times New Roman"/>
          <w:b/>
          <w:sz w:val="28"/>
          <w:szCs w:val="28"/>
        </w:rPr>
        <w:t xml:space="preserve">1.Образец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оформления 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ИНДИВИДУАЛЬНого</w:t>
      </w: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а</w:t>
      </w: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работы</w:t>
      </w:r>
    </w:p>
    <w:p w:rsidR="00157CE6" w:rsidRPr="00F44D26" w:rsidRDefault="00157CE6" w:rsidP="0015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57CE6" w:rsidRPr="00157CE6" w:rsidRDefault="00157CE6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7EB" w:rsidRPr="00F44D26" w:rsidRDefault="003D67EB" w:rsidP="003D67EB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Утверждаю____</w:t>
      </w:r>
      <w:r w:rsidRPr="00F44D26">
        <w:rPr>
          <w:rFonts w:ascii="Times New Roman" w:eastAsia="Times New Roman" w:hAnsi="Times New Roman" w:cs="Times New Roman"/>
          <w:lang w:eastAsia="ru-RU"/>
        </w:rPr>
        <w:t>___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 практики от образовательной организации</w:t>
      </w:r>
      <w:r w:rsidRPr="00F44D26">
        <w:rPr>
          <w:rFonts w:ascii="Times New Roman" w:eastAsia="Times New Roman" w:hAnsi="Times New Roman" w:cs="Times New Roman"/>
          <w:lang w:eastAsia="ru-RU"/>
        </w:rPr>
        <w:t>)</w:t>
      </w:r>
    </w:p>
    <w:p w:rsidR="003D67EB" w:rsidRPr="00F44D26" w:rsidRDefault="003D67EB" w:rsidP="003D67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Дата___</w:t>
      </w:r>
      <w:r w:rsidRPr="00F44D26">
        <w:rPr>
          <w:rFonts w:ascii="Times New Roman" w:eastAsia="Times New Roman" w:hAnsi="Times New Roman" w:cs="Times New Roman"/>
          <w:lang w:eastAsia="ru-RU"/>
        </w:rPr>
        <w:t>____</w:t>
      </w:r>
    </w:p>
    <w:p w:rsidR="003D67EB" w:rsidRPr="00F44D26" w:rsidRDefault="003D67EB" w:rsidP="003D67E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3D67EB" w:rsidRPr="00F44D26" w:rsidRDefault="003D67EB" w:rsidP="003D6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44D26">
        <w:rPr>
          <w:rFonts w:ascii="Times New Roman" w:eastAsia="Times New Roman" w:hAnsi="Times New Roman" w:cs="Times New Roman"/>
          <w:b/>
          <w:caps/>
          <w:lang w:eastAsia="ru-RU"/>
        </w:rPr>
        <w:t xml:space="preserve"> ИНДИВИДУАЛЬНЫЙ план работы</w:t>
      </w:r>
    </w:p>
    <w:p w:rsidR="003D67EB" w:rsidRPr="00F44D26" w:rsidRDefault="003D67EB" w:rsidP="003D6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3D67EB" w:rsidRPr="00F44D26" w:rsidRDefault="003D67EB" w:rsidP="003D67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984"/>
      </w:tblGrid>
      <w:tr w:rsidR="00157CE6" w:rsidRPr="007C3C5B" w:rsidTr="00157C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и содержание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Default="00157CE6" w:rsidP="0015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157CE6" w:rsidRPr="007C3C5B" w:rsidRDefault="00157CE6" w:rsidP="0015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выполнения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6" w:rsidRPr="00157CE6" w:rsidRDefault="00157CE6" w:rsidP="000045A4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157CE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отметка о выполнении  </w:t>
            </w:r>
          </w:p>
        </w:tc>
      </w:tr>
      <w:tr w:rsidR="00157CE6" w:rsidRPr="007C3C5B" w:rsidTr="00157C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157CE6" w:rsidRPr="007C3C5B" w:rsidTr="00157CE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7C3C5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6" w:rsidRPr="007C3C5B" w:rsidRDefault="00157CE6" w:rsidP="000045A4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:rsidR="003D67EB" w:rsidRPr="00023E83" w:rsidRDefault="003D67EB" w:rsidP="00023E83">
      <w:pPr>
        <w:shd w:val="clear" w:color="auto" w:fill="FFFFFF"/>
        <w:tabs>
          <w:tab w:val="left" w:pos="993"/>
        </w:tabs>
        <w:jc w:val="center"/>
        <w:rPr>
          <w:rFonts w:ascii="Times New Roman" w:eastAsia="Calibri" w:hAnsi="Times New Roman" w:cs="Times New Roman"/>
          <w:b/>
        </w:rPr>
      </w:pPr>
    </w:p>
    <w:bookmarkEnd w:id="9"/>
    <w:p w:rsidR="00023E83" w:rsidRPr="00023E83" w:rsidRDefault="00157CE6" w:rsidP="00157CE6">
      <w:pPr>
        <w:shd w:val="clear" w:color="auto" w:fill="FFFFFF"/>
        <w:tabs>
          <w:tab w:val="left" w:pos="661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="00023E83" w:rsidRPr="00023E83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Педагогический анализ тренировочного занятия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u w:val="single"/>
        </w:rPr>
      </w:pPr>
      <w:r w:rsidRPr="00023E83">
        <w:rPr>
          <w:rFonts w:ascii="Times New Roman" w:eastAsia="Calibri" w:hAnsi="Times New Roman" w:cs="Times New Roman"/>
          <w:i/>
          <w:iCs/>
          <w:u w:val="single"/>
        </w:rPr>
        <w:t>Примерный план анализа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Педагогический анализ тренировочного занятия группы ___________________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выполнил(а) практикант(ка)   ___________________________________ (Фамилия И.О.)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Фамилия И.О. тренера (практиканта)__________________________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Дата_____________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Количество занимающихся: 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Возраст занимающихся ___________________ 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Подготовка к занятию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Тщатель</w:t>
      </w:r>
      <w:r w:rsidRPr="00023E83">
        <w:rPr>
          <w:rFonts w:ascii="Times New Roman" w:eastAsia="Calibri" w:hAnsi="Times New Roman" w:cs="Times New Roman"/>
        </w:rPr>
        <w:softHyphen/>
        <w:t xml:space="preserve">ность разработки конспекта занятия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(перенести в анализ задачи анализируемого занятия)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Задач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Внешний вид преподавателя (тренера) и занимающихся___________________________</w:t>
      </w:r>
      <w:r w:rsidRPr="00023E83">
        <w:rPr>
          <w:rFonts w:ascii="Times New Roman" w:eastAsia="Calibri" w:hAnsi="Times New Roman" w:cs="Times New Roman"/>
        </w:rPr>
        <w:br/>
        <w:t>_____________________________________________________________________________3) Подготовка места занятий и инвентаря_________________________________________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Наличие записей пройденного материала в групповом журнале 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Обучение и воспитание на занятии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Степень овладения занимающимися учебным материалом_________________________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Реализация дидактических принципов обучения  (перечислить на какие дидактические принципы опирался преподаватель в большей степени)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__________________________________________________________________________________________________________________________________________________________ 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lastRenderedPageBreak/>
        <w:t>3) Методы обучения, применяемые на занятии (перечислить) 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Применение подводящих упражнений (привести примеры)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5) Умение анализировать и исправлять ошибки_____________________________________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6) Умение уделять внимание всем занимающимся 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7) Необходимость и наличие страховки, и ее качество________________________________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8) Реакция на положительные и отрицательные поступки занимающихся (в какой форме)_______________________________________________________________________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9) Перечислить наблюдаемые методы воспитания __________________________________________________________________________________________________________________________________________________________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10) Дисциплина, активность и интерес занимающих</w:t>
      </w:r>
      <w:r w:rsidRPr="00023E83">
        <w:rPr>
          <w:rFonts w:ascii="Times New Roman" w:eastAsia="Calibri" w:hAnsi="Times New Roman" w:cs="Times New Roman"/>
        </w:rPr>
        <w:softHyphen/>
        <w:t>ся к  занятиям____________________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11) Культура поведения преподавателя (тренера), профессиональная подготовка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Развитие двигательных способностей на занятии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Развитие двигательных способностей (перечислить) 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Методы развития двигательных способностей 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Адекватность методов, поставленным задачам 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Адекватность нагрузки (объема и интенсивности) возрасту и уровню подготовленности, учет индивидуальной переносимости нагрузки. Реакция на нагрузку (указать признаки, по которым определялась реакция на нагрузку) 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Организация занятий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1) Своевременность начала и окончания занятия 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Количество, дозировка и последовательность упражнений 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Охват занимающихся методическими указаниями 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4) Способы организации занимающихся и способы выполнения заданий 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5) Длительность занятия (час, мин) 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Рациональное использование времени, помещения, оборудо</w:t>
      </w:r>
      <w:r w:rsidRPr="00023E83">
        <w:rPr>
          <w:rFonts w:ascii="Times New Roman" w:eastAsia="Calibri" w:hAnsi="Times New Roman" w:cs="Times New Roman"/>
        </w:rPr>
        <w:softHyphen/>
        <w:t>вания, инвентаря 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6) Характеристика заключительной части занятия (форма подведения итогов)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023E83">
        <w:rPr>
          <w:rFonts w:ascii="Times New Roman" w:eastAsia="Calibri" w:hAnsi="Times New Roman" w:cs="Times New Roman"/>
          <w:i/>
          <w:iCs/>
        </w:rPr>
        <w:t>Выводы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lastRenderedPageBreak/>
        <w:t>1) Как выполнены задачи занятия (конкретно каждая задача) 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2) Воспитательная, развивающая, обучающая и  оздоровительная ценность занятия  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3) Соответствие задач занятия и практического содержания занятия уровню подготовленности занимающихся 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Определить стиль деятельности преподавателя по манере общения с занимающимися _____________________________________________________________________________</w:t>
      </w: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</w:rPr>
      </w:pPr>
    </w:p>
    <w:p w:rsidR="00023E83" w:rsidRDefault="00023E83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0FB" w:rsidRDefault="009F30FB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0FB" w:rsidRPr="00023E83" w:rsidRDefault="009F30FB" w:rsidP="00023E83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E83" w:rsidRPr="00023E83" w:rsidRDefault="00131ABF" w:rsidP="00023E83">
      <w:pPr>
        <w:keepNext/>
        <w:widowControl w:val="0"/>
        <w:autoSpaceDE w:val="0"/>
        <w:autoSpaceDN w:val="0"/>
        <w:adjustRightInd w:val="0"/>
        <w:spacing w:before="200" w:after="0" w:line="240" w:lineRule="auto"/>
        <w:ind w:left="1120" w:right="1000"/>
        <w:jc w:val="center"/>
        <w:outlineLvl w:val="7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ПЛОТНОСТИ УТЗ </w:t>
      </w: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3E83" w:rsidRPr="00023E83" w:rsidRDefault="00023E83" w:rsidP="00023E8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23E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ЗАПИСЬ НАБЛЮДЕНИЙ</w:t>
      </w:r>
    </w:p>
    <w:tbl>
      <w:tblPr>
        <w:tblW w:w="92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2763"/>
        <w:gridCol w:w="657"/>
        <w:gridCol w:w="497"/>
        <w:gridCol w:w="657"/>
        <w:gridCol w:w="656"/>
        <w:gridCol w:w="657"/>
        <w:gridCol w:w="657"/>
        <w:gridCol w:w="657"/>
        <w:gridCol w:w="788"/>
        <w:gridCol w:w="919"/>
      </w:tblGrid>
      <w:tr w:rsidR="00023E83" w:rsidRPr="00023E83" w:rsidTr="00644503">
        <w:trPr>
          <w:cantSplit/>
          <w:trHeight w:hRule="exact" w:val="1731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№№ пп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ДЕЙСТВИЯ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0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Время окончания действия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Умственная, по 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Преимуществу, работа 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200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Двигательная, по преимуществу,  работа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E83" w:rsidRPr="00023E83" w:rsidRDefault="00023E83" w:rsidP="00023E83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0" w:name="_Toc54780823"/>
            <w:r w:rsidRPr="00023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ОТДЫХ</w:t>
            </w:r>
            <w:bookmarkEnd w:id="10"/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Нецелесообразные затраты времени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Примечания </w:t>
            </w:r>
          </w:p>
        </w:tc>
      </w:tr>
      <w:tr w:rsidR="00023E83" w:rsidRPr="00023E83" w:rsidTr="00644503">
        <w:trPr>
          <w:cantSplit/>
          <w:trHeight w:hRule="exact" w:val="414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+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-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30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Построение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E83" w:rsidRPr="00023E83" w:rsidTr="00644503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3E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затраченного времени по видам действий</w:t>
            </w:r>
          </w:p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E83" w:rsidRPr="00023E83" w:rsidRDefault="00023E83" w:rsidP="00023E8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3E83" w:rsidRPr="00023E83" w:rsidRDefault="00023E83" w:rsidP="00023E8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Default="00023E83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023E83">
        <w:rPr>
          <w:rFonts w:ascii="Times New Roman" w:eastAsia="Times New Roman" w:hAnsi="Times New Roman" w:cs="Times New Roman"/>
          <w:lang w:eastAsia="ru-RU"/>
        </w:rPr>
        <w:t>Общая плотность _______% (фактическая, т.е. с учетом положительных (+) показателей) Двигательная плотность _____________%.</w:t>
      </w:r>
    </w:p>
    <w:p w:rsidR="00131ABF" w:rsidRDefault="00131ABF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31ABF" w:rsidRPr="00023E83" w:rsidRDefault="00131ABF" w:rsidP="00023E83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E83" w:rsidRPr="00131ABF" w:rsidRDefault="00131ABF" w:rsidP="00023E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_Hlk64455676"/>
      <w:bookmarkStart w:id="12" w:name="_Hlk64456748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ПРОТОКОЛ исследования изменения ЧСС в течении занятия.</w:t>
      </w:r>
    </w:p>
    <w:p w:rsidR="00023E83" w:rsidRPr="00023E83" w:rsidRDefault="00023E83" w:rsidP="00023E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99"/>
        <w:gridCol w:w="1886"/>
        <w:gridCol w:w="1880"/>
      </w:tblGrid>
      <w:tr w:rsidR="00023E83" w:rsidRPr="00023E83" w:rsidTr="00644503">
        <w:tc>
          <w:tcPr>
            <w:tcW w:w="3118" w:type="dxa"/>
            <w:vMerge w:val="restart"/>
            <w:shd w:val="clear" w:color="auto" w:fill="auto"/>
          </w:tcPr>
          <w:bookmarkEnd w:id="11"/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действий,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предшествующих подсчету ЧСС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подсчета ЧСС от начала </w:t>
            </w: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Частота сердечных сокращений</w:t>
            </w:r>
          </w:p>
        </w:tc>
      </w:tr>
      <w:tr w:rsidR="00023E83" w:rsidRPr="00023E83" w:rsidTr="00644503">
        <w:tc>
          <w:tcPr>
            <w:tcW w:w="3118" w:type="dxa"/>
            <w:vMerge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ЧСС 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 10 с</w:t>
            </w: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ЧСС </w:t>
            </w:r>
          </w:p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 1 мин</w:t>
            </w: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83" w:rsidRPr="00023E83" w:rsidTr="00644503">
        <w:tc>
          <w:tcPr>
            <w:tcW w:w="3118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E8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2221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023E83" w:rsidRPr="00023E83" w:rsidRDefault="00023E83" w:rsidP="00023E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E83">
        <w:rPr>
          <w:rFonts w:ascii="Times New Roman" w:eastAsia="Calibri" w:hAnsi="Times New Roman" w:cs="Times New Roman"/>
          <w:b/>
          <w:sz w:val="24"/>
          <w:szCs w:val="24"/>
        </w:rPr>
        <w:t>ГРАФИЧЕСКОЕ ИЗОБРАЖЕНИЕ ДИНАМИКИ ЧСС</w:t>
      </w:r>
    </w:p>
    <w:tbl>
      <w:tblPr>
        <w:tblW w:w="10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1"/>
        <w:gridCol w:w="293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438"/>
        <w:gridCol w:w="438"/>
        <w:gridCol w:w="438"/>
        <w:gridCol w:w="438"/>
        <w:gridCol w:w="438"/>
      </w:tblGrid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ЧСС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3E83" w:rsidRPr="00023E83" w:rsidTr="00644503">
        <w:trPr>
          <w:trHeight w:val="349"/>
        </w:trPr>
        <w:tc>
          <w:tcPr>
            <w:tcW w:w="578" w:type="dxa"/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108" w:right="-9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Время:</w:t>
            </w:r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3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1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365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023E83" w:rsidRPr="00023E83" w:rsidRDefault="00023E83" w:rsidP="00023E83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23E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120</w:t>
            </w:r>
          </w:p>
        </w:tc>
      </w:tr>
      <w:bookmarkEnd w:id="12"/>
    </w:tbl>
    <w:p w:rsidR="00023E83" w:rsidRPr="00023E83" w:rsidRDefault="00023E83" w:rsidP="00023E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E83" w:rsidRPr="00023E83" w:rsidRDefault="00006D74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3" w:name="_Hlk64456770"/>
      <w:r>
        <w:rPr>
          <w:rFonts w:ascii="Times New Roman" w:eastAsia="Calibri" w:hAnsi="Times New Roman" w:cs="Times New Roman"/>
          <w:b/>
          <w:sz w:val="28"/>
          <w:szCs w:val="28"/>
        </w:rPr>
        <w:t>Выводы по педагогическому анализу учебно-тренировочного занятия</w:t>
      </w:r>
      <w:r w:rsidR="00023E83" w:rsidRPr="00023E8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23E83" w:rsidRPr="00023E83" w:rsidRDefault="00023E83" w:rsidP="00023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3E83" w:rsidRPr="00023E83" w:rsidTr="00644503">
        <w:tc>
          <w:tcPr>
            <w:tcW w:w="9345" w:type="dxa"/>
            <w:shd w:val="clear" w:color="auto" w:fill="auto"/>
          </w:tcPr>
          <w:p w:rsidR="00023E83" w:rsidRPr="00023E83" w:rsidRDefault="00023E83" w:rsidP="00023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31ABF" w:rsidRPr="00023E83" w:rsidRDefault="003068C0" w:rsidP="00131AB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Предложения по повышению эффективности и оптимизации учебно-тренировочного процесса.</w:t>
      </w:r>
      <w:r w:rsidR="00131ABF"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31ABF" w:rsidRPr="00023E83" w:rsidRDefault="00131ABF" w:rsidP="00131AB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31ABF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Дата______________   Анализ выполнил (а) __________________  Подпись _____________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Оценка методиста   ___________________  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Подпись методиста     _____________</w:t>
      </w:r>
    </w:p>
    <w:p w:rsidR="00131ABF" w:rsidRPr="00023E83" w:rsidRDefault="00131ABF" w:rsidP="00131A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bookmarkEnd w:id="13"/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8C0" w:rsidRDefault="003068C0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E83" w:rsidRPr="0009233D" w:rsidRDefault="00157CE6" w:rsidP="00023E8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23E83" w:rsidRPr="00023E83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="00023E83" w:rsidRPr="0009233D">
        <w:rPr>
          <w:rFonts w:ascii="Times New Roman" w:eastAsia="Calibri" w:hAnsi="Times New Roman" w:cs="Times New Roman"/>
          <w:b/>
          <w:sz w:val="24"/>
          <w:szCs w:val="24"/>
        </w:rPr>
        <w:t>ПРОТОКОЛ АНАЛИЗА ПРОЦЕССОВ ВОССТАНОВЛЕНИЯ</w:t>
      </w:r>
    </w:p>
    <w:p w:rsidR="00023E83" w:rsidRPr="0009233D" w:rsidRDefault="00023E83" w:rsidP="00023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sz w:val="24"/>
          <w:szCs w:val="24"/>
        </w:rPr>
        <w:t>В ГРУППЕ ЭТАПА СОВЕРШЕНСТВОВАНИЯ СПОРТИВНОГО МАСТЕРСТВА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233D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590"/>
        <w:gridCol w:w="1536"/>
        <w:gridCol w:w="2092"/>
        <w:gridCol w:w="1831"/>
      </w:tblGrid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Спортсмен №</w:t>
            </w: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Рост </w:t>
            </w: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Вес </w:t>
            </w: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сна в сутки</w:t>
            </w: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потребления воды в сутки</w:t>
            </w: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потребления еды / калорий</w:t>
            </w:r>
          </w:p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сутки</w:t>
            </w: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23E83" w:rsidRPr="0009233D" w:rsidTr="00644503">
        <w:tc>
          <w:tcPr>
            <w:tcW w:w="1418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Заключение:___________________________________________________________________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09233D" w:rsidRDefault="0009233D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</w:p>
    <w:p w:rsidR="0009233D" w:rsidRDefault="0009233D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</w:pPr>
      <w:r w:rsidRPr="0009233D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</w:rPr>
        <w:t xml:space="preserve">ПРИМЕЧАНИЕ: 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Вес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определяется в кг.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сна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определяется в часах.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потребления воды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количество в литрах.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Оценка физической активности с учетом веса.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Кол-во потребления еды  в сутки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расчет калорий по рациону питания.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Таблица 1 - Рекомендуемые нормы потребления воды в зависимости от массы тела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2930"/>
      </w:tblGrid>
      <w:tr w:rsidR="00023E83" w:rsidRPr="0009233D" w:rsidTr="00644503">
        <w:tc>
          <w:tcPr>
            <w:tcW w:w="851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Вес, кг</w:t>
            </w:r>
          </w:p>
        </w:tc>
        <w:tc>
          <w:tcPr>
            <w:tcW w:w="8742" w:type="dxa"/>
            <w:gridSpan w:val="3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Суточная потребность в воде, литры</w:t>
            </w:r>
          </w:p>
        </w:tc>
      </w:tr>
      <w:tr w:rsidR="00023E83" w:rsidRPr="0009233D" w:rsidTr="00644503">
        <w:tc>
          <w:tcPr>
            <w:tcW w:w="851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низкой физической активности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умеренной физической активности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высокой физической активности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1,85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2,65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2,20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2,55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3,00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2,95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3,30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3,30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3,60</w:t>
            </w:r>
          </w:p>
        </w:tc>
      </w:tr>
      <w:tr w:rsidR="00023E83" w:rsidRPr="0009233D" w:rsidTr="00644503">
        <w:tc>
          <w:tcPr>
            <w:tcW w:w="85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100</w:t>
            </w:r>
          </w:p>
        </w:tc>
        <w:tc>
          <w:tcPr>
            <w:tcW w:w="283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3,10</w:t>
            </w:r>
          </w:p>
        </w:tc>
        <w:tc>
          <w:tcPr>
            <w:tcW w:w="2977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3,60</w:t>
            </w:r>
          </w:p>
        </w:tc>
        <w:tc>
          <w:tcPr>
            <w:tcW w:w="293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3,90</w:t>
            </w: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233D">
        <w:rPr>
          <w:rFonts w:ascii="Times New Roman" w:eastAsia="Calibri" w:hAnsi="Times New Roman" w:cs="Times New Roman"/>
          <w:b/>
          <w:bCs/>
          <w:sz w:val="28"/>
          <w:szCs w:val="28"/>
        </w:rPr>
        <w:t>Вариант 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01"/>
        <w:gridCol w:w="1090"/>
        <w:gridCol w:w="869"/>
        <w:gridCol w:w="599"/>
        <w:gridCol w:w="516"/>
        <w:gridCol w:w="650"/>
        <w:gridCol w:w="601"/>
        <w:gridCol w:w="615"/>
        <w:gridCol w:w="1384"/>
        <w:gridCol w:w="545"/>
        <w:gridCol w:w="919"/>
        <w:gridCol w:w="1404"/>
      </w:tblGrid>
      <w:tr w:rsidR="00023E83" w:rsidRPr="0009233D" w:rsidTr="00644503">
        <w:tc>
          <w:tcPr>
            <w:tcW w:w="401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090" w:type="dxa"/>
            <w:vMerge w:val="restart"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Спортсмен </w:t>
            </w:r>
          </w:p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869" w:type="dxa"/>
            <w:vMerge w:val="restart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Возраст</w:t>
            </w:r>
          </w:p>
        </w:tc>
        <w:tc>
          <w:tcPr>
            <w:tcW w:w="2981" w:type="dxa"/>
            <w:gridSpan w:val="5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Объективные оценки</w:t>
            </w:r>
          </w:p>
        </w:tc>
        <w:tc>
          <w:tcPr>
            <w:tcW w:w="4252" w:type="dxa"/>
            <w:gridSpan w:val="4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Субъективные оценки</w:t>
            </w:r>
          </w:p>
        </w:tc>
      </w:tr>
      <w:tr w:rsidR="00023E83" w:rsidRPr="0009233D" w:rsidTr="00644503">
        <w:tc>
          <w:tcPr>
            <w:tcW w:w="401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Рост </w:t>
            </w: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Вес</w:t>
            </w:r>
          </w:p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Потр. воды</w:t>
            </w: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ЧСС 1</w:t>
            </w: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ЧСС 2</w:t>
            </w: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Самочувствие</w:t>
            </w: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Сон</w:t>
            </w: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Аппетит</w:t>
            </w: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233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Желание тренироваться</w:t>
            </w:r>
          </w:p>
        </w:tc>
      </w:tr>
      <w:tr w:rsidR="00023E83" w:rsidRPr="0009233D" w:rsidTr="00644503">
        <w:trPr>
          <w:trHeight w:val="286"/>
        </w:trPr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906"/>
              </w:tabs>
              <w:autoSpaceDE w:val="0"/>
              <w:autoSpaceDN w:val="0"/>
              <w:adjustRightInd w:val="0"/>
              <w:ind w:left="-8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3E83" w:rsidRPr="0009233D" w:rsidTr="00644503"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3E83" w:rsidRPr="0009233D" w:rsidTr="00644503">
        <w:tc>
          <w:tcPr>
            <w:tcW w:w="4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5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</w:tcPr>
          <w:p w:rsidR="00023E83" w:rsidRPr="0009233D" w:rsidRDefault="00023E83" w:rsidP="00023E83">
            <w:pPr>
              <w:tabs>
                <w:tab w:val="left" w:pos="74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Заключение:___________________________________________________________________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233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:rsid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 xml:space="preserve">Оценка методиста   ___________________  </w:t>
      </w: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  <w:r w:rsidRPr="00023E83">
        <w:rPr>
          <w:rFonts w:ascii="Times New Roman" w:eastAsia="Calibri" w:hAnsi="Times New Roman" w:cs="Times New Roman"/>
        </w:rPr>
        <w:t>Подпись методиста     _____________</w:t>
      </w:r>
    </w:p>
    <w:p w:rsidR="008A13E1" w:rsidRPr="00023E83" w:rsidRDefault="008A13E1" w:rsidP="008A13E1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13E1" w:rsidRPr="0009233D" w:rsidRDefault="008A13E1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09233D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ПРИМЕЧАНИЕ:</w:t>
      </w:r>
    </w:p>
    <w:p w:rsidR="00023E83" w:rsidRPr="0009233D" w:rsidRDefault="00023E83" w:rsidP="00023E83">
      <w:pPr>
        <w:shd w:val="clear" w:color="auto" w:fill="FFFFFF"/>
        <w:tabs>
          <w:tab w:val="left" w:pos="741"/>
          <w:tab w:val="left" w:pos="6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Вес.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 3 бальной шкале: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ab/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3 балла – </w:t>
      </w:r>
      <w:r w:rsidRPr="0009233D">
        <w:rPr>
          <w:rFonts w:ascii="Times New Roman" w:eastAsia="Calibri" w:hAnsi="Times New Roman" w:cs="Times New Roman"/>
          <w:sz w:val="20"/>
          <w:szCs w:val="20"/>
        </w:rPr>
        <w:t>снижается после нагрузки,</w:t>
      </w:r>
      <w:r w:rsidR="009F30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утро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>м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вес восстанавливается.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2 балла –после нагрузки вес не изменяется.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1 балл –</w:t>
      </w:r>
      <w:r w:rsidRPr="0009233D">
        <w:rPr>
          <w:rFonts w:ascii="Times New Roman" w:eastAsia="Calibri" w:hAnsi="Times New Roman" w:cs="Times New Roman"/>
          <w:sz w:val="20"/>
          <w:szCs w:val="20"/>
        </w:rPr>
        <w:t xml:space="preserve">снижается после </w:t>
      </w:r>
      <w:r w:rsidR="009F30FB" w:rsidRPr="0009233D">
        <w:rPr>
          <w:rFonts w:ascii="Times New Roman" w:eastAsia="Calibri" w:hAnsi="Times New Roman" w:cs="Times New Roman"/>
          <w:sz w:val="20"/>
          <w:szCs w:val="20"/>
        </w:rPr>
        <w:t>нагрузки,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>утро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>м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вес не восстанавливается.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Затраты организма в процессе тренировочного дня обязательно уменьшают вес тела на 0,8–1 кг и более (в зависимости от объёма и интенсивности нагрузки).</w:t>
      </w:r>
      <w:r w:rsidRPr="0009233D">
        <w:rPr>
          <w:rFonts w:ascii="Times New Roman" w:eastAsia="Calibri" w:hAnsi="Times New Roman" w:cs="Times New Roman"/>
          <w:sz w:val="20"/>
          <w:szCs w:val="20"/>
        </w:rPr>
        <w:t xml:space="preserve">  Если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наутро после нагрузки вес не восстанавливается, нагрузку необходимо уменьшить. Снижение веса</w:t>
      </w:r>
      <w:r w:rsidR="009F30FB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вызывается перегрузкой в тренировке, уменьшением калорийности питания, отрицательными эмоциями, заболеванием.</w:t>
      </w:r>
    </w:p>
    <w:p w:rsidR="00023E83" w:rsidRPr="0009233D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Кол-во потребления воды в сутки</w:t>
      </w:r>
      <w:r w:rsidRPr="000923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– 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>количество в литрах. Оценка физической активности с учетом веса.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ЧСС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– Разница между ЧСС 1 (в положениях стоя) и ЧСС 2 (в положении лежа) называется показателем ортостатической пробы и используется как характеристика степени восстановления сердечно сосудистой 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>системы. Нормальной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считается разница между ЧСС стоя и лежа в 10–40 ударов в минуту.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Самочувствие.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 3 бальной шкале: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-  (хорошее самочувствие) - наличие достаточной бодрости, активности свежести, желание тренироваться, хороший сон и аппетит;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2 балла - (удовлетворительное самочувствие) - неприятные и необычные ощущения отсутствуют, желание тренироваться сохранено, но спортсмен не чувствует достаточной бодрости, активности, свежести;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1 балл - (плохое самочувствие) – присутствуют различные боли, головокружение, сердцебиение, вялость, отсутствует желание тренироваться.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Сон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- Оценка по 3 бальной шкале: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- крепкий, 2 балла - спокойный, 1 балл - беспокойный.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Показатель сна предупреждает истощение нервных клеток, создает условия для их восстановления.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Аппетит.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 показателя определяется в баллах: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3 балла - хороший, 2 балла - удовлетворительный, 1 балл - плохой.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Если аппетит пропадает, значит, человек заболел или нагрузка для него была непосильной.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Желание </w:t>
      </w:r>
      <w:r w:rsidR="009F30FB" w:rsidRPr="0009233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тренироваться.</w:t>
      </w:r>
      <w:r w:rsidR="009F30FB"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Оценка</w:t>
      </w: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 показателя определяется в баллах: 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3 балла – Большое желание тренироваться. Оценка свидетельствует о полном восстановлении функциональных возможностей организма после нагрузок. Постоянная оценка 3 балла на протяжении нескольких месяцев говорит о правильном ходе тренировки.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>2 балла - Небольшое желание тренироваться. Оценка характеризует  утомление после большой  нагрузочной тренировки или напряженного соревнования. Нет желания тренироваться после разминки, присутствует чувство вялости, это первый признак перегрузки в предыдущих тренировках при постоянном не довосстановлении.</w:t>
      </w:r>
    </w:p>
    <w:p w:rsidR="00023E83" w:rsidRPr="0009233D" w:rsidRDefault="00023E83" w:rsidP="00023E8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33D">
        <w:rPr>
          <w:rFonts w:ascii="Times New Roman" w:eastAsia="Calibri" w:hAnsi="Times New Roman" w:cs="Times New Roman"/>
          <w:bCs/>
          <w:sz w:val="20"/>
          <w:szCs w:val="20"/>
        </w:rPr>
        <w:t xml:space="preserve">1 балл -  Нет желания тренироваться. Оценка характеризует психическую усталость. </w:t>
      </w: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3E83" w:rsidRPr="00023E83" w:rsidRDefault="00023E83" w:rsidP="00023E83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  <w:bookmarkStart w:id="14" w:name="_Hlk64456794"/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8A13E1" w:rsidRDefault="008A13E1" w:rsidP="00023E83">
      <w:pPr>
        <w:rPr>
          <w:rFonts w:ascii="Times New Roman" w:eastAsia="Calibri" w:hAnsi="Times New Roman" w:cs="Times New Roman"/>
        </w:rPr>
      </w:pPr>
    </w:p>
    <w:p w:rsidR="00023E83" w:rsidRPr="00023E83" w:rsidRDefault="00023E83" w:rsidP="00023E83">
      <w:pPr>
        <w:rPr>
          <w:rFonts w:ascii="Times New Roman" w:eastAsia="Calibri" w:hAnsi="Times New Roman" w:cs="Times New Roman"/>
        </w:rPr>
        <w:sectPr w:rsidR="00023E83" w:rsidRPr="00023E83" w:rsidSect="00644503">
          <w:footerReference w:type="default" r:id="rId8"/>
          <w:pgSz w:w="11906" w:h="16838"/>
          <w:pgMar w:top="720" w:right="720" w:bottom="720" w:left="1701" w:header="708" w:footer="708" w:gutter="0"/>
          <w:cols w:space="708"/>
          <w:docGrid w:linePitch="360"/>
        </w:sectPr>
      </w:pPr>
      <w:r w:rsidRPr="00023E83">
        <w:rPr>
          <w:rFonts w:ascii="Times New Roman" w:eastAsia="Calibri" w:hAnsi="Times New Roman" w:cs="Times New Roman"/>
        </w:rPr>
        <w:t>Составители: Войнова С.Е;</w:t>
      </w:r>
      <w:r w:rsidR="00131ABF">
        <w:rPr>
          <w:rFonts w:ascii="Times New Roman" w:eastAsia="Calibri" w:hAnsi="Times New Roman" w:cs="Times New Roman"/>
        </w:rPr>
        <w:t xml:space="preserve"> Войнова М. М. ;</w:t>
      </w:r>
      <w:r w:rsidRPr="00023E83">
        <w:rPr>
          <w:rFonts w:ascii="Times New Roman" w:eastAsia="Calibri" w:hAnsi="Times New Roman" w:cs="Times New Roman"/>
        </w:rPr>
        <w:t xml:space="preserve"> Луткова Н.В; Минина Л.Н.</w:t>
      </w:r>
    </w:p>
    <w:bookmarkEnd w:id="14"/>
    <w:p w:rsidR="00023E83" w:rsidRPr="00023E83" w:rsidRDefault="00023E83" w:rsidP="00023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F4A" w:rsidRPr="00023E83" w:rsidRDefault="00F53F4A" w:rsidP="00023E83"/>
    <w:sectPr w:rsidR="00F53F4A" w:rsidRPr="00023E83" w:rsidSect="0064450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18" w:rsidRDefault="000A0018" w:rsidP="00C27241">
      <w:pPr>
        <w:spacing w:after="0" w:line="240" w:lineRule="auto"/>
      </w:pPr>
      <w:r>
        <w:separator/>
      </w:r>
    </w:p>
  </w:endnote>
  <w:endnote w:type="continuationSeparator" w:id="0">
    <w:p w:rsidR="000A0018" w:rsidRDefault="000A0018" w:rsidP="00C2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6545"/>
      <w:docPartObj>
        <w:docPartGallery w:val="Page Numbers (Bottom of Page)"/>
        <w:docPartUnique/>
      </w:docPartObj>
    </w:sdtPr>
    <w:sdtEndPr/>
    <w:sdtContent>
      <w:p w:rsidR="000045A4" w:rsidRDefault="004B66B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45A4" w:rsidRDefault="000045A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048480"/>
      <w:docPartObj>
        <w:docPartGallery w:val="Page Numbers (Bottom of Page)"/>
        <w:docPartUnique/>
      </w:docPartObj>
    </w:sdtPr>
    <w:sdtEndPr/>
    <w:sdtContent>
      <w:p w:rsidR="000045A4" w:rsidRDefault="004B66B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045A4" w:rsidRDefault="000045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18" w:rsidRDefault="000A0018" w:rsidP="00C27241">
      <w:pPr>
        <w:spacing w:after="0" w:line="240" w:lineRule="auto"/>
      </w:pPr>
      <w:r>
        <w:separator/>
      </w:r>
    </w:p>
  </w:footnote>
  <w:footnote w:type="continuationSeparator" w:id="0">
    <w:p w:rsidR="000A0018" w:rsidRDefault="000A0018" w:rsidP="00C27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6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9664A"/>
    <w:multiLevelType w:val="hybridMultilevel"/>
    <w:tmpl w:val="A4ACFF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4241"/>
    <w:multiLevelType w:val="hybridMultilevel"/>
    <w:tmpl w:val="C14E4616"/>
    <w:lvl w:ilvl="0" w:tplc="0B7CD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15A53"/>
    <w:multiLevelType w:val="hybridMultilevel"/>
    <w:tmpl w:val="42F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6"/>
  </w:num>
  <w:num w:numId="7">
    <w:abstractNumId w:val="15"/>
  </w:num>
  <w:num w:numId="8">
    <w:abstractNumId w:val="2"/>
  </w:num>
  <w:num w:numId="9">
    <w:abstractNumId w:val="19"/>
  </w:num>
  <w:num w:numId="10">
    <w:abstractNumId w:val="5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20"/>
  </w:num>
  <w:num w:numId="19">
    <w:abstractNumId w:val="3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83"/>
    <w:rsid w:val="000045A4"/>
    <w:rsid w:val="00006D74"/>
    <w:rsid w:val="00023E83"/>
    <w:rsid w:val="0004397C"/>
    <w:rsid w:val="0009233D"/>
    <w:rsid w:val="000A0018"/>
    <w:rsid w:val="000B503E"/>
    <w:rsid w:val="000B5836"/>
    <w:rsid w:val="00131ABF"/>
    <w:rsid w:val="00157CE6"/>
    <w:rsid w:val="00182FD2"/>
    <w:rsid w:val="00223EF5"/>
    <w:rsid w:val="003068C0"/>
    <w:rsid w:val="003D67EB"/>
    <w:rsid w:val="004B276F"/>
    <w:rsid w:val="004B66B5"/>
    <w:rsid w:val="004C08DA"/>
    <w:rsid w:val="00516058"/>
    <w:rsid w:val="0055630E"/>
    <w:rsid w:val="005E59BB"/>
    <w:rsid w:val="005E7C84"/>
    <w:rsid w:val="00644503"/>
    <w:rsid w:val="00764896"/>
    <w:rsid w:val="007669B5"/>
    <w:rsid w:val="008722B1"/>
    <w:rsid w:val="00877F0E"/>
    <w:rsid w:val="00894FEC"/>
    <w:rsid w:val="008A13E1"/>
    <w:rsid w:val="009C0CAD"/>
    <w:rsid w:val="009F30FB"/>
    <w:rsid w:val="00B03864"/>
    <w:rsid w:val="00C27241"/>
    <w:rsid w:val="00D706DA"/>
    <w:rsid w:val="00E152EA"/>
    <w:rsid w:val="00EB4375"/>
    <w:rsid w:val="00F53F4A"/>
    <w:rsid w:val="00F67D03"/>
    <w:rsid w:val="00F8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643C"/>
  <w15:docId w15:val="{CCEEAD7F-2322-4B86-AFA2-5FCAB8F6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41"/>
  </w:style>
  <w:style w:type="paragraph" w:styleId="10">
    <w:name w:val="heading 1"/>
    <w:basedOn w:val="a"/>
    <w:link w:val="11"/>
    <w:uiPriority w:val="9"/>
    <w:qFormat/>
    <w:rsid w:val="00023E83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023E83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023E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23E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23E8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23E83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23E8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2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3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23E83"/>
  </w:style>
  <w:style w:type="paragraph" w:customStyle="1" w:styleId="FirstParagraph">
    <w:name w:val="First Paragraph"/>
    <w:basedOn w:val="a3"/>
    <w:next w:val="a3"/>
    <w:qFormat/>
    <w:rsid w:val="00023E8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nhideWhenUsed/>
    <w:rsid w:val="00023E83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023E83"/>
    <w:rPr>
      <w:rFonts w:ascii="Calibri" w:eastAsia="Calibri" w:hAnsi="Calibri" w:cs="Times New Roman"/>
    </w:rPr>
  </w:style>
  <w:style w:type="paragraph" w:customStyle="1" w:styleId="Compact">
    <w:name w:val="Compact"/>
    <w:basedOn w:val="a3"/>
    <w:qFormat/>
    <w:rsid w:val="00023E83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a5">
    <w:name w:val="Table Grid"/>
    <w:basedOn w:val="a1"/>
    <w:uiPriority w:val="99"/>
    <w:rsid w:val="0002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23E8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23E83"/>
    <w:rPr>
      <w:rFonts w:ascii="Calibri" w:eastAsia="Calibri" w:hAnsi="Calibri" w:cs="Times New Roman"/>
    </w:rPr>
  </w:style>
  <w:style w:type="paragraph" w:customStyle="1" w:styleId="Default">
    <w:name w:val="Default"/>
    <w:rsid w:val="00023E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3E8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3E8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23E8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23E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023E83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023E8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23E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3E83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Курсив"/>
    <w:basedOn w:val="a0"/>
    <w:rsid w:val="00023E83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023E8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FontStyle289">
    <w:name w:val="Font Style289"/>
    <w:uiPriority w:val="99"/>
    <w:rsid w:val="00023E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23E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Strong"/>
    <w:uiPriority w:val="22"/>
    <w:qFormat/>
    <w:rsid w:val="00023E83"/>
    <w:rPr>
      <w:b/>
      <w:bCs/>
    </w:rPr>
  </w:style>
  <w:style w:type="paragraph" w:styleId="24">
    <w:name w:val="List Bullet 2"/>
    <w:basedOn w:val="a"/>
    <w:autoRedefine/>
    <w:uiPriority w:val="99"/>
    <w:rsid w:val="00023E83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af0">
    <w:name w:val="List"/>
    <w:basedOn w:val="a"/>
    <w:uiPriority w:val="99"/>
    <w:rsid w:val="00023E8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uiPriority w:val="99"/>
    <w:rsid w:val="00023E8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uiPriority w:val="99"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Continue"/>
    <w:basedOn w:val="a"/>
    <w:uiPriority w:val="99"/>
    <w:unhideWhenUsed/>
    <w:rsid w:val="00023E83"/>
    <w:pPr>
      <w:spacing w:after="120"/>
      <w:ind w:left="283"/>
      <w:contextualSpacing/>
    </w:pPr>
  </w:style>
  <w:style w:type="paragraph" w:styleId="af2">
    <w:name w:val="footnote text"/>
    <w:basedOn w:val="a"/>
    <w:link w:val="af3"/>
    <w:uiPriority w:val="99"/>
    <w:semiHidden/>
    <w:rsid w:val="0002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23E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023E83"/>
  </w:style>
  <w:style w:type="paragraph" w:styleId="af5">
    <w:name w:val="Body Text Indent"/>
    <w:basedOn w:val="a"/>
    <w:link w:val="af4"/>
    <w:uiPriority w:val="99"/>
    <w:semiHidden/>
    <w:unhideWhenUsed/>
    <w:rsid w:val="00023E83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uiPriority w:val="99"/>
    <w:semiHidden/>
    <w:rsid w:val="00023E83"/>
  </w:style>
  <w:style w:type="paragraph" w:customStyle="1" w:styleId="af6">
    <w:name w:val="Стиль"/>
    <w:rsid w:val="0002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7">
    <w:name w:val="page number"/>
    <w:basedOn w:val="a0"/>
    <w:rsid w:val="0002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7196</Words>
  <Characters>41023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Естафьевна Войнова</cp:lastModifiedBy>
  <cp:revision>3</cp:revision>
  <dcterms:created xsi:type="dcterms:W3CDTF">2026-01-21T08:26:00Z</dcterms:created>
  <dcterms:modified xsi:type="dcterms:W3CDTF">2026-01-21T10:59:00Z</dcterms:modified>
</cp:coreProperties>
</file>