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XSpec="center" w:tblpY="670"/>
        <w:tblW w:w="1544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1"/>
        <w:gridCol w:w="2126"/>
        <w:gridCol w:w="5670"/>
        <w:gridCol w:w="1843"/>
        <w:gridCol w:w="2126"/>
      </w:tblGrid>
      <w:tr w:rsidR="00D41A3D" w:rsidTr="00CD7B19">
        <w:trPr>
          <w:trHeight w:val="611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ФИО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Должность, </w:t>
            </w:r>
          </w:p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степень</w:t>
            </w:r>
            <w:r>
              <w:rPr>
                <w:b w:val="0"/>
                <w:sz w:val="24"/>
                <w:szCs w:val="24"/>
                <w:lang w:val="en-US" w:eastAsia="en-US"/>
              </w:rPr>
              <w:t>/</w:t>
            </w:r>
            <w:r>
              <w:rPr>
                <w:b w:val="0"/>
                <w:sz w:val="24"/>
                <w:szCs w:val="24"/>
                <w:lang w:eastAsia="en-US"/>
              </w:rPr>
              <w:t>звание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Дисциплина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День </w:t>
            </w:r>
          </w:p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недели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          Время</w:t>
            </w:r>
          </w:p>
        </w:tc>
      </w:tr>
      <w:tr w:rsidR="00D41A3D" w:rsidTr="00CD7B19">
        <w:trPr>
          <w:trHeight w:val="464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Барникова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 xml:space="preserve"> Ирина Эдуардовна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к.п.н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>., доцент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Математическая статистика в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</w:p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четверг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Pr="000C5F22" w:rsidRDefault="00D41A3D" w:rsidP="00D41A3D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1</w:t>
            </w:r>
            <w:r>
              <w:rPr>
                <w:b w:val="0"/>
                <w:szCs w:val="28"/>
                <w:lang w:eastAsia="en-US"/>
              </w:rPr>
              <w:t>3</w:t>
            </w:r>
            <w:r>
              <w:rPr>
                <w:b w:val="0"/>
                <w:szCs w:val="28"/>
                <w:lang w:eastAsia="en-US"/>
              </w:rPr>
              <w:t>:00-1</w:t>
            </w:r>
            <w:r>
              <w:rPr>
                <w:b w:val="0"/>
                <w:szCs w:val="28"/>
                <w:lang w:eastAsia="en-US"/>
              </w:rPr>
              <w:t>4</w:t>
            </w:r>
            <w:r>
              <w:rPr>
                <w:b w:val="0"/>
                <w:szCs w:val="28"/>
                <w:lang w:eastAsia="en-US"/>
              </w:rPr>
              <w:t>:00</w:t>
            </w:r>
          </w:p>
        </w:tc>
      </w:tr>
      <w:tr w:rsidR="00D41A3D" w:rsidTr="00CD7B19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Бордовский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 xml:space="preserve"> Павел Георгиевич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к.п.н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>., доцент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Цифровая трансформация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Доказательный анализ данных в науке и практике</w:t>
            </w:r>
          </w:p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Информационные технологии в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Pr="00812A30" w:rsidRDefault="00654CFF" w:rsidP="00CD7B19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654CFF" w:rsidP="00CD7B19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14:00-15:00</w:t>
            </w:r>
            <w:bookmarkStart w:id="0" w:name="_GoBack"/>
            <w:bookmarkEnd w:id="0"/>
          </w:p>
        </w:tc>
      </w:tr>
      <w:tr w:rsidR="00D41A3D" w:rsidTr="00CD7B19">
        <w:trPr>
          <w:trHeight w:val="851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Захаров Федор Евгеньевич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к.п.н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>., доцент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Математическая статистика в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Биомеханика двигательных действий человека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Pr="003347F3" w:rsidRDefault="005A6062" w:rsidP="00CD7B19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вторник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Pr="003347F3" w:rsidRDefault="005A6062" w:rsidP="00CD7B19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17:00-18:00</w:t>
            </w:r>
          </w:p>
        </w:tc>
      </w:tr>
      <w:tr w:rsidR="00D41A3D" w:rsidTr="00CD7B19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Самсонова Алла Владимировна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зав. кафедрой,</w:t>
            </w:r>
          </w:p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д.п.н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>., профессор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D41A3D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Математическая статистика в </w:t>
            </w:r>
            <w:proofErr w:type="spellStart"/>
            <w:r>
              <w:rPr>
                <w:b w:val="0"/>
                <w:sz w:val="24"/>
                <w:szCs w:val="24"/>
              </w:rPr>
              <w:t>ФКиС</w:t>
            </w:r>
            <w:proofErr w:type="spellEnd"/>
          </w:p>
          <w:p w:rsidR="00D41A3D" w:rsidRDefault="00D41A3D" w:rsidP="00D41A3D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Биомеханика двигательной деятельности</w:t>
            </w:r>
          </w:p>
          <w:p w:rsidR="00D41A3D" w:rsidRPr="001C3F39" w:rsidRDefault="00D41A3D" w:rsidP="00D41A3D">
            <w:pPr>
              <w:spacing w:line="240" w:lineRule="auto"/>
              <w:ind w:left="0" w:right="-1070"/>
              <w:rPr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</w:rPr>
              <w:t>Статистическая обработка и оформление результатов исследования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Pr="007C223E" w:rsidRDefault="00D41A3D" w:rsidP="00CD7B19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вторник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13:30-14:30</w:t>
            </w:r>
          </w:p>
          <w:p w:rsidR="00D41A3D" w:rsidRPr="007C223E" w:rsidRDefault="00D41A3D" w:rsidP="00CD7B19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45ауд.</w:t>
            </w:r>
          </w:p>
        </w:tc>
      </w:tr>
      <w:tr w:rsidR="00D41A3D" w:rsidTr="00CD7B19">
        <w:trPr>
          <w:trHeight w:val="85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Серов Сергей Владимирович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доцент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Цифровая трансформация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Информационные технологии в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Спортивная биомеханика</w:t>
            </w:r>
          </w:p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Математическая статистика в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F5C2F" w:rsidP="00CD7B19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F5C2F" w:rsidP="00CD7B19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17:00-18:00</w:t>
            </w:r>
          </w:p>
        </w:tc>
      </w:tr>
      <w:tr w:rsidR="00D41A3D" w:rsidTr="00CD7B19">
        <w:trPr>
          <w:trHeight w:val="41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Самсонов Михаил Александрович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доцент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 w:rsidRPr="001C7E00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ОБРАЩАТЬСЯ К СЕРОВУ С.В.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Pr="007C223E" w:rsidRDefault="00D41A3D" w:rsidP="00CD7B19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----------------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----------------------</w:t>
            </w:r>
          </w:p>
        </w:tc>
      </w:tr>
      <w:tr w:rsidR="00D41A3D" w:rsidTr="00CD7B19">
        <w:trPr>
          <w:trHeight w:val="54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Ципин Леонид Львович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д.п.н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>., профессор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Биомеханика двигательных действий человека</w:t>
            </w:r>
          </w:p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Спортивная метрология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Pr="000C5F22" w:rsidRDefault="00DF5C2F" w:rsidP="00CD7B19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четверг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F5C2F" w:rsidP="00CD7B19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11:30-12:30</w:t>
            </w:r>
          </w:p>
        </w:tc>
      </w:tr>
      <w:tr w:rsidR="00D41A3D" w:rsidTr="00CD7B19">
        <w:trPr>
          <w:trHeight w:val="4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Озеркин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 xml:space="preserve"> Алексей Евгеньевич</w:t>
            </w:r>
          </w:p>
          <w:tbl>
            <w:tblPr>
              <w:tblW w:w="0" w:type="auto"/>
              <w:tblCellSpacing w:w="15" w:type="dxa"/>
              <w:tblLayout w:type="fixed"/>
              <w:tblLook w:val="04A0" w:firstRow="1" w:lastRow="0" w:firstColumn="1" w:lastColumn="0" w:noHBand="0" w:noVBand="1"/>
            </w:tblPr>
            <w:tblGrid>
              <w:gridCol w:w="110"/>
            </w:tblGrid>
            <w:tr w:rsidR="00D41A3D" w:rsidTr="00CD7B19">
              <w:trPr>
                <w:tblCellSpacing w:w="15" w:type="dxa"/>
              </w:trPr>
              <w:tc>
                <w:tcPr>
                  <w:tcW w:w="3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1A3D" w:rsidRDefault="00D41A3D" w:rsidP="00CD7B19">
                  <w:pPr>
                    <w:framePr w:hSpace="180" w:wrap="around" w:vAnchor="text" w:hAnchor="margin" w:xAlign="center" w:y="670"/>
                    <w:rPr>
                      <w:b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41A3D" w:rsidRDefault="00D41A3D" w:rsidP="00CD7B19">
            <w:pPr>
              <w:spacing w:line="240" w:lineRule="auto"/>
              <w:ind w:left="0"/>
              <w:rPr>
                <w:rFonts w:asciiTheme="minorHAnsi" w:eastAsiaTheme="minorEastAsia" w:hAnsiTheme="minorHAnsi" w:cstheme="minorBidi"/>
                <w:b w:val="0"/>
                <w:color w:val="auto"/>
                <w:sz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color w:val="auto"/>
                <w:sz w:val="24"/>
                <w:szCs w:val="24"/>
                <w:lang w:eastAsia="en-US"/>
              </w:rPr>
            </w:pPr>
            <w:r>
              <w:rPr>
                <w:b w:val="0"/>
                <w:color w:val="auto"/>
                <w:sz w:val="24"/>
                <w:szCs w:val="24"/>
                <w:lang w:eastAsia="en-US"/>
              </w:rPr>
              <w:t xml:space="preserve">старший </w:t>
            </w:r>
          </w:p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color w:val="auto"/>
                <w:sz w:val="24"/>
                <w:szCs w:val="24"/>
                <w:lang w:eastAsia="en-US"/>
              </w:rPr>
              <w:t>преподаватель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Биомеханика двигательных действий человека</w:t>
            </w:r>
          </w:p>
          <w:p w:rsidR="00D41A3D" w:rsidRDefault="00D41A3D" w:rsidP="00CD7B19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Pr="007C223E" w:rsidRDefault="00D41A3D" w:rsidP="00CD7B19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Pr="007C223E" w:rsidRDefault="00D41A3D" w:rsidP="00CD7B19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17:00-18:00</w:t>
            </w:r>
          </w:p>
        </w:tc>
      </w:tr>
      <w:tr w:rsidR="00D41A3D" w:rsidTr="00CD7B19">
        <w:trPr>
          <w:trHeight w:val="4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Pr="007C223E" w:rsidRDefault="00D41A3D" w:rsidP="00CD7B19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Биленко Александр Григорьевич</w:t>
            </w:r>
          </w:p>
          <w:tbl>
            <w:tblPr>
              <w:tblW w:w="0" w:type="auto"/>
              <w:tblCellSpacing w:w="15" w:type="dxa"/>
              <w:tblLayout w:type="fixed"/>
              <w:tblLook w:val="04A0" w:firstRow="1" w:lastRow="0" w:firstColumn="1" w:lastColumn="0" w:noHBand="0" w:noVBand="1"/>
            </w:tblPr>
            <w:tblGrid>
              <w:gridCol w:w="110"/>
            </w:tblGrid>
            <w:tr w:rsidR="00D41A3D" w:rsidRPr="007C223E" w:rsidTr="00CD7B19">
              <w:trPr>
                <w:tblCellSpacing w:w="15" w:type="dxa"/>
              </w:trPr>
              <w:tc>
                <w:tcPr>
                  <w:tcW w:w="3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1A3D" w:rsidRPr="007C223E" w:rsidRDefault="00D41A3D" w:rsidP="00CD7B19">
                  <w:pPr>
                    <w:framePr w:hSpace="180" w:wrap="around" w:vAnchor="text" w:hAnchor="margin" w:xAlign="center" w:y="670"/>
                    <w:rPr>
                      <w:b w:val="0"/>
                      <w:color w:val="000000" w:themeColor="text1"/>
                      <w:sz w:val="24"/>
                      <w:szCs w:val="24"/>
                      <w:lang w:eastAsia="en-US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:rsidR="00D41A3D" w:rsidRPr="007C223E" w:rsidRDefault="00D41A3D" w:rsidP="00CD7B19">
            <w:pPr>
              <w:spacing w:line="240" w:lineRule="auto"/>
              <w:ind w:left="0"/>
              <w:rPr>
                <w:rFonts w:asciiTheme="minorHAnsi" w:eastAsiaTheme="minorEastAsia" w:hAnsiTheme="minorHAnsi" w:cstheme="minorBidi"/>
                <w:b w:val="0"/>
                <w:color w:val="000000" w:themeColor="text1"/>
                <w:sz w:val="22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A3D" w:rsidRPr="007C223E" w:rsidRDefault="00D41A3D" w:rsidP="00CD7B19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Pr="007C223E" w:rsidRDefault="00D41A3D" w:rsidP="00CD7B19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ОБРАЩАТЬСЯ К ЦИПИНУ Л.Л.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Pr="007C223E" w:rsidRDefault="00D41A3D" w:rsidP="00CD7B19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---------------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Pr="007C223E" w:rsidRDefault="00D41A3D" w:rsidP="00CD7B19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--------------------------</w:t>
            </w:r>
          </w:p>
        </w:tc>
      </w:tr>
      <w:tr w:rsidR="00D41A3D" w:rsidTr="00CD7B19">
        <w:trPr>
          <w:trHeight w:val="4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Pr="007C223E" w:rsidRDefault="00D41A3D" w:rsidP="00CD7B19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Сагидуллин</w:t>
            </w:r>
            <w:proofErr w:type="spellEnd"/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Альберт </w:t>
            </w:r>
            <w:proofErr w:type="spellStart"/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Азатович</w:t>
            </w:r>
            <w:proofErr w:type="spellEnd"/>
          </w:p>
          <w:tbl>
            <w:tblPr>
              <w:tblW w:w="0" w:type="auto"/>
              <w:tblCellSpacing w:w="15" w:type="dxa"/>
              <w:tblLayout w:type="fixed"/>
              <w:tblLook w:val="04A0" w:firstRow="1" w:lastRow="0" w:firstColumn="1" w:lastColumn="0" w:noHBand="0" w:noVBand="1"/>
            </w:tblPr>
            <w:tblGrid>
              <w:gridCol w:w="110"/>
            </w:tblGrid>
            <w:tr w:rsidR="00D41A3D" w:rsidRPr="007C223E" w:rsidTr="00CD7B19">
              <w:trPr>
                <w:tblCellSpacing w:w="15" w:type="dxa"/>
              </w:trPr>
              <w:tc>
                <w:tcPr>
                  <w:tcW w:w="3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1A3D" w:rsidRPr="007C223E" w:rsidRDefault="00D41A3D" w:rsidP="00CD7B19">
                  <w:pPr>
                    <w:framePr w:hSpace="180" w:wrap="around" w:vAnchor="text" w:hAnchor="margin" w:xAlign="center" w:y="670"/>
                    <w:rPr>
                      <w:b w:val="0"/>
                      <w:color w:val="000000" w:themeColor="text1"/>
                      <w:sz w:val="24"/>
                      <w:szCs w:val="24"/>
                      <w:lang w:eastAsia="en-US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:rsidR="00D41A3D" w:rsidRPr="007C223E" w:rsidRDefault="00D41A3D" w:rsidP="00CD7B19">
            <w:pPr>
              <w:spacing w:line="240" w:lineRule="auto"/>
              <w:ind w:left="0"/>
              <w:rPr>
                <w:rFonts w:asciiTheme="minorHAnsi" w:eastAsiaTheme="minorEastAsia" w:hAnsiTheme="minorHAnsi" w:cstheme="minorBidi"/>
                <w:b w:val="0"/>
                <w:color w:val="000000" w:themeColor="text1"/>
                <w:sz w:val="22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A3D" w:rsidRPr="007C223E" w:rsidRDefault="00D41A3D" w:rsidP="00CD7B19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Pr="007C223E" w:rsidRDefault="00D41A3D" w:rsidP="00CD7B19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ОБРАЩАТЬСЯ К ОЗЕРКИНУ А.Е.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Pr="007C223E" w:rsidRDefault="00D41A3D" w:rsidP="00CD7B19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---------------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A3D" w:rsidRPr="007C223E" w:rsidRDefault="00D41A3D" w:rsidP="00CD7B19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--------------------------</w:t>
            </w:r>
          </w:p>
        </w:tc>
      </w:tr>
    </w:tbl>
    <w:p w:rsidR="00D41A3D" w:rsidRDefault="00D41A3D" w:rsidP="00D41A3D">
      <w:r>
        <w:t>Расписание</w:t>
      </w:r>
      <w:r>
        <w:t xml:space="preserve"> консультаций преподавателей с 26</w:t>
      </w:r>
      <w:r>
        <w:t xml:space="preserve">.10.2026 по </w:t>
      </w:r>
      <w:r>
        <w:t>31</w:t>
      </w:r>
      <w:r>
        <w:t>.10.2026</w:t>
      </w:r>
    </w:p>
    <w:p w:rsidR="001F51BB" w:rsidRDefault="001F51BB"/>
    <w:sectPr w:rsidR="001F51BB" w:rsidSect="00D41A3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BBE"/>
    <w:rsid w:val="001F51BB"/>
    <w:rsid w:val="005A6062"/>
    <w:rsid w:val="00654CFF"/>
    <w:rsid w:val="00D41A3D"/>
    <w:rsid w:val="00DF5C2F"/>
    <w:rsid w:val="00FC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5967E"/>
  <w15:chartTrackingRefBased/>
  <w15:docId w15:val="{9DF419A2-42FA-4719-8F3A-A1DD70075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A3D"/>
    <w:pPr>
      <w:spacing w:after="0" w:line="254" w:lineRule="auto"/>
      <w:ind w:left="2655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1A3D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Худякова</dc:creator>
  <cp:keywords/>
  <dc:description/>
  <cp:lastModifiedBy>Анастасия Худякова</cp:lastModifiedBy>
  <cp:revision>2</cp:revision>
  <dcterms:created xsi:type="dcterms:W3CDTF">2026-10-23T08:21:00Z</dcterms:created>
  <dcterms:modified xsi:type="dcterms:W3CDTF">2026-10-23T12:02:00Z</dcterms:modified>
</cp:coreProperties>
</file>